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74" w:rsidRPr="00777958" w:rsidRDefault="00A97E74" w:rsidP="00A97E74">
      <w:pPr>
        <w:spacing w:after="0" w:line="240" w:lineRule="auto"/>
      </w:pPr>
      <w:r w:rsidRPr="00A97E74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2218055</wp:posOffset>
            </wp:positionH>
            <wp:positionV relativeFrom="paragraph">
              <wp:posOffset>-196215</wp:posOffset>
            </wp:positionV>
            <wp:extent cx="1699895" cy="1460500"/>
            <wp:effectExtent l="19050" t="0" r="0" b="0"/>
            <wp:wrapSquare wrapText="bothSides"/>
            <wp:docPr id="2" name="Рисунок 2" descr="ЭмблМУВМ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МУВМ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74" w:rsidRPr="00777958" w:rsidRDefault="00A97E74" w:rsidP="00A97E74">
      <w:pPr>
        <w:spacing w:after="0" w:line="240" w:lineRule="auto"/>
      </w:pPr>
    </w:p>
    <w:p w:rsidR="00A97E74" w:rsidRPr="00777958" w:rsidRDefault="00A97E74" w:rsidP="00A97E74">
      <w:pPr>
        <w:spacing w:after="0" w:line="240" w:lineRule="auto"/>
      </w:pPr>
    </w:p>
    <w:p w:rsidR="00A97E74" w:rsidRDefault="00A97E74" w:rsidP="00A97E74">
      <w:pPr>
        <w:spacing w:after="0" w:line="240" w:lineRule="auto"/>
        <w:jc w:val="center"/>
        <w:rPr>
          <w:rFonts w:eastAsia="Times New Roman"/>
        </w:rPr>
      </w:pPr>
    </w:p>
    <w:p w:rsidR="00A97E74" w:rsidRDefault="00A97E74" w:rsidP="00A97E74">
      <w:pPr>
        <w:spacing w:after="0" w:line="240" w:lineRule="auto"/>
        <w:jc w:val="center"/>
        <w:rPr>
          <w:rFonts w:eastAsia="Times New Roman"/>
        </w:rPr>
      </w:pPr>
    </w:p>
    <w:p w:rsidR="00A97E74" w:rsidRPr="00777958" w:rsidRDefault="00A97E74" w:rsidP="00A97E74">
      <w:pPr>
        <w:spacing w:after="0" w:line="240" w:lineRule="auto"/>
        <w:jc w:val="center"/>
        <w:rPr>
          <w:rFonts w:eastAsia="Times New Roman"/>
        </w:rPr>
      </w:pPr>
    </w:p>
    <w:p w:rsidR="00A97E74" w:rsidRPr="00777958" w:rsidRDefault="00A97E74" w:rsidP="00A97E74">
      <w:pPr>
        <w:spacing w:after="0" w:line="240" w:lineRule="auto"/>
        <w:jc w:val="center"/>
        <w:rPr>
          <w:rFonts w:eastAsia="Times New Roman"/>
        </w:rPr>
      </w:pPr>
    </w:p>
    <w:p w:rsidR="00A97E74" w:rsidRPr="00777958" w:rsidRDefault="00A97E74" w:rsidP="00A97E74">
      <w:pPr>
        <w:spacing w:after="0" w:line="240" w:lineRule="auto"/>
        <w:jc w:val="center"/>
        <w:rPr>
          <w:rFonts w:eastAsia="Times New Roman"/>
        </w:rPr>
      </w:pPr>
    </w:p>
    <w:p w:rsidR="00A97E74" w:rsidRPr="00A97E74" w:rsidRDefault="00A97E74" w:rsidP="00A97E74">
      <w:pPr>
        <w:spacing w:after="0" w:line="240" w:lineRule="auto"/>
        <w:jc w:val="center"/>
        <w:rPr>
          <w:rFonts w:eastAsia="Times New Roman"/>
          <w:sz w:val="20"/>
          <w:szCs w:val="20"/>
        </w:rPr>
      </w:pPr>
      <w:r w:rsidRPr="00A97E74">
        <w:rPr>
          <w:rFonts w:eastAsia="Times New Roman"/>
          <w:sz w:val="20"/>
          <w:szCs w:val="20"/>
        </w:rPr>
        <w:t>Лицензия Федеральной службы по надзору в сфере образования и науки на право осуществления образовател</w:t>
      </w:r>
      <w:r w:rsidRPr="00A97E74">
        <w:rPr>
          <w:rFonts w:eastAsia="Times New Roman"/>
          <w:sz w:val="20"/>
          <w:szCs w:val="20"/>
        </w:rPr>
        <w:t>ь</w:t>
      </w:r>
      <w:r w:rsidRPr="00A97E74">
        <w:rPr>
          <w:rFonts w:eastAsia="Times New Roman"/>
          <w:sz w:val="20"/>
          <w:szCs w:val="20"/>
        </w:rPr>
        <w:t>ной деятельности № 0834 от «05» августа 2013 года</w:t>
      </w:r>
    </w:p>
    <w:p w:rsidR="00A97E74" w:rsidRDefault="00A97E74" w:rsidP="00294379">
      <w:pPr>
        <w:spacing w:after="0"/>
        <w:jc w:val="right"/>
        <w:rPr>
          <w:rFonts w:ascii="Times New Roman" w:hAnsi="Times New Roman" w:cs="Times New Roman"/>
          <w:color w:val="020C22"/>
          <w:sz w:val="20"/>
          <w:szCs w:val="20"/>
          <w:shd w:val="clear" w:color="auto" w:fill="FEFEFE"/>
        </w:rPr>
      </w:pPr>
    </w:p>
    <w:p w:rsidR="000D6895" w:rsidRPr="00A97E74" w:rsidRDefault="000D6895" w:rsidP="00294379">
      <w:pPr>
        <w:spacing w:after="0"/>
        <w:jc w:val="right"/>
        <w:rPr>
          <w:rFonts w:ascii="Times New Roman" w:hAnsi="Times New Roman" w:cs="Times New Roman"/>
          <w:color w:val="020C22"/>
          <w:sz w:val="20"/>
          <w:szCs w:val="20"/>
          <w:shd w:val="clear" w:color="auto" w:fill="FEFEFE"/>
        </w:rPr>
      </w:pPr>
    </w:p>
    <w:p w:rsidR="00C80327" w:rsidRPr="00EC215B" w:rsidRDefault="00700BF0" w:rsidP="00EC215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На заседании през</w:t>
      </w:r>
      <w:r w:rsidR="00EC215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идиума Государственного совета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«О мерах по повышению ин</w:t>
      </w:r>
      <w:r w:rsidR="00EC215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вест</w:t>
      </w:r>
      <w:r w:rsidR="00EC215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и</w:t>
      </w:r>
      <w:r w:rsidR="00EC215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ционной привлекательности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санаторно-курортного комплекса в Российской Федерации» </w:t>
      </w:r>
      <w:r w:rsidR="00EC215B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>26</w:t>
      </w:r>
      <w:r w:rsidR="00385538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>.08.2016</w:t>
      </w:r>
      <w:r w:rsidR="00EC215B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5538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г., </w:t>
      </w:r>
      <w:r w:rsidR="001A2ED2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>Президент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</w:t>
      </w:r>
      <w:r w:rsidR="00FD20C4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E3C47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>В.В. Путин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отметил, что 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уникальная природа, эффективные м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е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тодики лечени</w:t>
      </w:r>
      <w:r w:rsid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я на наших современных курортах 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– это колоссальная база для повышения их конкурентоспособности, для того, чтобы они были востребов</w:t>
      </w:r>
      <w:r w:rsid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аны и российскими гражданами, и 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зарубежными гостями.</w:t>
      </w:r>
      <w:proofErr w:type="gramEnd"/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Повышение конкурентоспособности отечественного санаторно-курортного комплекса невозможно без развития научного и кадрового потенциала. В связи с этим в </w:t>
      </w:r>
      <w:r w:rsidR="00C930A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АНО </w:t>
      </w:r>
      <w:r w:rsidR="005C1DD3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«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Международн</w:t>
      </w:r>
      <w:r w:rsid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ый университет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восстановительной медицины</w:t>
      </w:r>
      <w:r w:rsidR="005C1DD3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»</w:t>
      </w:r>
      <w:r w:rsidR="00D1167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был подготовлен</w:t>
      </w:r>
      <w:r w:rsidR="00294379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ряд учебных программ</w:t>
      </w:r>
      <w:r w:rsidR="00C80327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385538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 использованием дистанционных технологий, </w:t>
      </w:r>
      <w:r w:rsidR="00C80327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для специалистов по медицинской реабилитации и санаторно-курортному делу,</w:t>
      </w:r>
      <w:r w:rsidR="00042198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 которых</w:t>
      </w:r>
      <w:r w:rsidR="00294379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042198" w:rsidRPr="00EC215B">
        <w:rPr>
          <w:rFonts w:ascii="Times New Roman" w:hAnsi="Times New Roman" w:cs="Times New Roman"/>
          <w:sz w:val="24"/>
          <w:szCs w:val="24"/>
        </w:rPr>
        <w:t>систематизирована и а</w:t>
      </w:r>
      <w:r w:rsidR="00042198" w:rsidRPr="00EC215B">
        <w:rPr>
          <w:rFonts w:ascii="Times New Roman" w:hAnsi="Times New Roman" w:cs="Times New Roman"/>
          <w:sz w:val="24"/>
          <w:szCs w:val="24"/>
        </w:rPr>
        <w:t>к</w:t>
      </w:r>
      <w:r w:rsidR="00042198" w:rsidRPr="00EC215B">
        <w:rPr>
          <w:rFonts w:ascii="Times New Roman" w:hAnsi="Times New Roman" w:cs="Times New Roman"/>
          <w:sz w:val="24"/>
          <w:szCs w:val="24"/>
        </w:rPr>
        <w:t>туализирована информация по всем разделам работы</w:t>
      </w:r>
      <w:r w:rsidR="00C80327" w:rsidRPr="00EC215B">
        <w:rPr>
          <w:rFonts w:ascii="Times New Roman" w:hAnsi="Times New Roman" w:cs="Times New Roman"/>
          <w:sz w:val="24"/>
          <w:szCs w:val="24"/>
        </w:rPr>
        <w:t>.</w:t>
      </w:r>
    </w:p>
    <w:p w:rsidR="00B150D7" w:rsidRPr="00EC215B" w:rsidRDefault="00C80327" w:rsidP="00EC215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EC215B">
        <w:rPr>
          <w:rFonts w:ascii="Times New Roman" w:hAnsi="Times New Roman" w:cs="Times New Roman"/>
          <w:sz w:val="24"/>
          <w:szCs w:val="24"/>
        </w:rPr>
        <w:t>Предлагаем Вашему вниманию</w:t>
      </w:r>
      <w:r w:rsidR="00042198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первый блок модулей, разработанный </w:t>
      </w:r>
      <w:r w:rsidR="00294379"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для специал</w:t>
      </w:r>
      <w:r w:rsidR="00294379"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и</w:t>
      </w:r>
      <w:r w:rsidR="00294379"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стов</w:t>
      </w:r>
      <w:r w:rsidR="00216DE4"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-организаторов </w:t>
      </w:r>
      <w:r w:rsidR="00216DE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в </w:t>
      </w:r>
      <w:r w:rsidR="00246CCD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с</w:t>
      </w:r>
      <w:r w:rsidR="00294379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анаторно-курортной </w:t>
      </w:r>
      <w:r w:rsidR="00B150D7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области.</w:t>
      </w:r>
      <w:r w:rsidR="00042198" w:rsidRPr="00EC21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D3ED6" w:rsidRPr="00EC215B" w:rsidRDefault="00BE719A" w:rsidP="00EC2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Приглашаем на обучение</w:t>
      </w:r>
      <w:r w:rsidR="007D3ED6"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:</w:t>
      </w:r>
      <w:r w:rsidR="007D3ED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директор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ов</w:t>
      </w:r>
      <w:r w:rsidR="007D3ED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, главн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ых</w:t>
      </w:r>
      <w:r w:rsidR="007D3ED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врач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ей</w:t>
      </w:r>
      <w:r w:rsidR="007D3ED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, главны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х</w:t>
      </w:r>
      <w:r w:rsidR="007D3ED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бухгалтер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ов, </w:t>
      </w:r>
      <w:proofErr w:type="gramStart"/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зав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е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дующих отделений</w:t>
      </w:r>
      <w:proofErr w:type="gramEnd"/>
      <w:r w:rsidR="007D3ED6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санаторно-курортных учреждений и центров медицинской реабилитации.</w:t>
      </w:r>
    </w:p>
    <w:p w:rsidR="007D3ED6" w:rsidRPr="00EC215B" w:rsidRDefault="007D3ED6" w:rsidP="00EC21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EC215B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Продолжительность обучения: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C80327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Программа построена по модульному принципу</w:t>
      </w:r>
      <w:r w:rsidR="00933230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.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Вы знаете себя, а мы заботимся о Ваших интересах и предоставляем Вам возможность самосто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я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тельного набора учебных модулей</w:t>
      </w:r>
      <w:r w:rsidR="00933230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, важных именно для Вас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! Каждый из модулей призван п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о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мочь решить конкретные проблемы: повысить эффективность управления </w:t>
      </w:r>
      <w:r w:rsidR="00B4079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организацией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или качество медицинских услуг, </w:t>
      </w:r>
      <w:r w:rsidR="00B4079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получить</w:t>
      </w:r>
      <w:r w:rsidR="00216DE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инструмент</w:t>
      </w:r>
      <w:r w:rsidR="00B4079B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ы</w:t>
      </w:r>
      <w:r w:rsidR="00216DE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антикризисного маркетинга,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216DE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выработать навыки бесконфликтного общения,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решить задачи </w:t>
      </w:r>
      <w:r w:rsidR="00216DE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создания и сопровождения сайта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</w:t>
      </w:r>
      <w:r w:rsidR="00216DE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а также </w:t>
      </w:r>
      <w:r w:rsidRPr="00EC21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юридической защиты интересов </w:t>
      </w:r>
      <w:r w:rsidR="00A97E7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Вашей 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организации в условиях нового законодательства. </w:t>
      </w:r>
    </w:p>
    <w:p w:rsidR="007D3ED6" w:rsidRPr="00EC215B" w:rsidRDefault="007D3ED6" w:rsidP="00EC21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По окончании обучения выдается удостоверение о повышении квалификации устано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в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ленного образца (в соответствии с </w:t>
      </w:r>
      <w:r w:rsidR="00C80327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набранным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количеством часов</w:t>
      </w:r>
      <w:r w:rsidR="00A97E7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/кредитов</w:t>
      </w:r>
      <w:r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).</w:t>
      </w:r>
      <w:r w:rsidR="00A97E7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Возможен учет образовательных кредитов при прохождении сертификационного цикла по организации здр</w:t>
      </w:r>
      <w:r w:rsidR="00A97E7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>а</w:t>
      </w:r>
      <w:r w:rsidR="00A97E74" w:rsidRPr="00EC215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воохранения и общественному здоровью. </w:t>
      </w:r>
    </w:p>
    <w:p w:rsidR="00F13E7B" w:rsidRPr="00EC215B" w:rsidRDefault="00F13E7B" w:rsidP="00EC215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EC215B">
        <w:rPr>
          <w:b/>
        </w:rPr>
        <w:t>В рамках курса Вы можете изучить следующие модули:</w:t>
      </w:r>
    </w:p>
    <w:p w:rsidR="00F13E7B" w:rsidRPr="00EC215B" w:rsidRDefault="00F13E7B" w:rsidP="00EC215B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5B">
        <w:rPr>
          <w:rFonts w:ascii="Times New Roman" w:hAnsi="Times New Roman" w:cs="Times New Roman"/>
          <w:sz w:val="24"/>
          <w:szCs w:val="24"/>
        </w:rPr>
        <w:t xml:space="preserve">Повышение эффективности коммерческой деятельности санаториев </w:t>
      </w:r>
      <w:r w:rsidRPr="00EC215B">
        <w:rPr>
          <w:rFonts w:ascii="Times New Roman" w:hAnsi="Times New Roman" w:cs="Times New Roman"/>
          <w:b/>
          <w:sz w:val="24"/>
          <w:szCs w:val="24"/>
        </w:rPr>
        <w:t>(16 час</w:t>
      </w:r>
      <w:r w:rsidR="000D6895">
        <w:rPr>
          <w:rFonts w:ascii="Times New Roman" w:hAnsi="Times New Roman" w:cs="Times New Roman"/>
          <w:b/>
          <w:sz w:val="24"/>
          <w:szCs w:val="24"/>
        </w:rPr>
        <w:t>ов</w:t>
      </w:r>
      <w:r w:rsidRPr="00EC215B">
        <w:rPr>
          <w:rFonts w:ascii="Times New Roman" w:hAnsi="Times New Roman" w:cs="Times New Roman"/>
          <w:b/>
          <w:sz w:val="24"/>
          <w:szCs w:val="24"/>
        </w:rPr>
        <w:t>)</w:t>
      </w:r>
    </w:p>
    <w:p w:rsidR="00F13E7B" w:rsidRPr="00EC215B" w:rsidRDefault="00F13E7B" w:rsidP="00810890">
      <w:pPr>
        <w:pStyle w:val="a7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993" w:hanging="284"/>
        <w:jc w:val="both"/>
        <w:textAlignment w:val="baseline"/>
        <w:rPr>
          <w:rFonts w:eastAsiaTheme="minorEastAsia"/>
        </w:rPr>
      </w:pPr>
      <w:r w:rsidRPr="00EC215B">
        <w:rPr>
          <w:rFonts w:eastAsiaTheme="minorEastAsia"/>
        </w:rPr>
        <w:t>Маркетинговые подходы к повышению эффективности предприятия, сопровождени</w:t>
      </w:r>
      <w:r w:rsidR="008159A5" w:rsidRPr="00EC215B">
        <w:rPr>
          <w:rFonts w:eastAsiaTheme="minorEastAsia"/>
        </w:rPr>
        <w:t>е</w:t>
      </w:r>
      <w:r w:rsidRPr="00EC215B">
        <w:rPr>
          <w:rFonts w:eastAsiaTheme="minorEastAsia"/>
        </w:rPr>
        <w:t xml:space="preserve"> сайта </w:t>
      </w:r>
      <w:r w:rsidRPr="00EC215B">
        <w:rPr>
          <w:rFonts w:eastAsiaTheme="minorEastAsia"/>
          <w:b/>
        </w:rPr>
        <w:t>(2</w:t>
      </w:r>
      <w:r w:rsidR="00C80327" w:rsidRPr="00EC215B">
        <w:rPr>
          <w:rFonts w:eastAsiaTheme="minorEastAsia"/>
          <w:b/>
        </w:rPr>
        <w:t xml:space="preserve">4 </w:t>
      </w:r>
      <w:r w:rsidRPr="00EC215B">
        <w:rPr>
          <w:rFonts w:eastAsiaTheme="minorEastAsia"/>
          <w:b/>
        </w:rPr>
        <w:t>час</w:t>
      </w:r>
      <w:r w:rsidR="00C80327" w:rsidRPr="00EC215B">
        <w:rPr>
          <w:rFonts w:eastAsiaTheme="minorEastAsia"/>
          <w:b/>
        </w:rPr>
        <w:t>а</w:t>
      </w:r>
      <w:r w:rsidRPr="00EC215B">
        <w:rPr>
          <w:rFonts w:eastAsiaTheme="minorEastAsia"/>
          <w:b/>
        </w:rPr>
        <w:t>)</w:t>
      </w:r>
    </w:p>
    <w:p w:rsidR="00F13E7B" w:rsidRPr="00EC215B" w:rsidRDefault="00F13E7B" w:rsidP="00EC215B">
      <w:pPr>
        <w:pStyle w:val="a7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EC215B">
        <w:t xml:space="preserve">Основы психологии бесконфликтного общения </w:t>
      </w:r>
      <w:r w:rsidRPr="00EC215B">
        <w:rPr>
          <w:b/>
        </w:rPr>
        <w:t>(16 часов)</w:t>
      </w:r>
    </w:p>
    <w:p w:rsidR="00F13E7B" w:rsidRPr="00EC215B" w:rsidRDefault="00F13E7B" w:rsidP="00810890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15B">
        <w:rPr>
          <w:rFonts w:ascii="Times New Roman" w:hAnsi="Times New Roman" w:cs="Times New Roman"/>
          <w:sz w:val="24"/>
          <w:szCs w:val="24"/>
        </w:rPr>
        <w:t>Юридическая защита интересов медицинской организации</w:t>
      </w:r>
      <w:r w:rsidR="00C80327" w:rsidRPr="00EC215B">
        <w:rPr>
          <w:rFonts w:ascii="Times New Roman" w:hAnsi="Times New Roman" w:cs="Times New Roman"/>
          <w:sz w:val="24"/>
          <w:szCs w:val="24"/>
        </w:rPr>
        <w:br/>
      </w:r>
      <w:r w:rsidRPr="00EC215B">
        <w:rPr>
          <w:rFonts w:ascii="Times New Roman" w:hAnsi="Times New Roman" w:cs="Times New Roman"/>
          <w:sz w:val="24"/>
          <w:szCs w:val="24"/>
        </w:rPr>
        <w:t xml:space="preserve"> в условиях нового законодательств </w:t>
      </w:r>
      <w:r w:rsidRPr="00EC215B">
        <w:rPr>
          <w:rFonts w:ascii="Times New Roman" w:hAnsi="Times New Roman" w:cs="Times New Roman"/>
          <w:b/>
          <w:sz w:val="24"/>
          <w:szCs w:val="24"/>
        </w:rPr>
        <w:t>(16 часов)</w:t>
      </w:r>
    </w:p>
    <w:p w:rsidR="000D6895" w:rsidRDefault="000D6895" w:rsidP="00EC215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9A5" w:rsidRPr="00EC215B" w:rsidRDefault="008159A5" w:rsidP="00EC215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5B">
        <w:rPr>
          <w:rFonts w:ascii="Times New Roman" w:hAnsi="Times New Roman" w:cs="Times New Roman"/>
          <w:b/>
          <w:sz w:val="24"/>
          <w:szCs w:val="24"/>
        </w:rPr>
        <w:t xml:space="preserve">Спикеры: </w:t>
      </w:r>
      <w:r w:rsidRPr="00EC215B">
        <w:rPr>
          <w:rFonts w:ascii="Times New Roman" w:hAnsi="Times New Roman" w:cs="Times New Roman"/>
          <w:sz w:val="24"/>
          <w:szCs w:val="24"/>
        </w:rPr>
        <w:t>эксперты в области организации здравоохранения с многолетним стажем практической деятельности</w:t>
      </w:r>
      <w:r w:rsidR="00C80327" w:rsidRPr="00EC215B">
        <w:rPr>
          <w:rFonts w:ascii="Times New Roman" w:hAnsi="Times New Roman" w:cs="Times New Roman"/>
          <w:sz w:val="24"/>
          <w:szCs w:val="24"/>
        </w:rPr>
        <w:t>, лекторы ведущих Вузов</w:t>
      </w:r>
      <w:r w:rsidRPr="00EC215B">
        <w:rPr>
          <w:rFonts w:ascii="Times New Roman" w:hAnsi="Times New Roman" w:cs="Times New Roman"/>
          <w:sz w:val="24"/>
          <w:szCs w:val="24"/>
        </w:rPr>
        <w:t>.</w:t>
      </w:r>
    </w:p>
    <w:p w:rsidR="00C80327" w:rsidRPr="00EC215B" w:rsidRDefault="00C80327" w:rsidP="00EC215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3E7B" w:rsidRPr="00EC215B" w:rsidRDefault="008159A5" w:rsidP="000D689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EFEFE"/>
        </w:rPr>
      </w:pPr>
      <w:r w:rsidRPr="00EC215B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EFEFE"/>
        </w:rPr>
        <w:t xml:space="preserve">Подробная информация на сайте: </w:t>
      </w:r>
      <w:hyperlink r:id="rId7" w:history="1">
        <w:r w:rsidRPr="00EC215B">
          <w:rPr>
            <w:rFonts w:ascii="Times New Roman" w:hAnsi="Times New Roman" w:cs="Times New Roman"/>
            <w:b/>
            <w:color w:val="002060"/>
            <w:sz w:val="24"/>
            <w:szCs w:val="24"/>
            <w:shd w:val="clear" w:color="auto" w:fill="FEFEFE"/>
          </w:rPr>
          <w:t>http://muvmed.ru</w:t>
        </w:r>
      </w:hyperlink>
      <w:r w:rsidR="000D6895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EFEFE"/>
        </w:rPr>
        <w:t xml:space="preserve">, по телефонам: </w:t>
      </w:r>
      <w:r w:rsidRPr="00EC215B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EFEFE"/>
        </w:rPr>
        <w:t>+7 (495) 392-97-</w:t>
      </w:r>
      <w:r w:rsidR="00F448AA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EFEFE"/>
        </w:rPr>
        <w:t>53</w:t>
      </w:r>
    </w:p>
    <w:p w:rsidR="00A97E74" w:rsidRDefault="00A97E74">
      <w:pPr>
        <w:rPr>
          <w:rFonts w:ascii="Georgia" w:hAnsi="Georgia"/>
          <w:b/>
          <w:bCs/>
          <w:color w:val="080000"/>
          <w:sz w:val="28"/>
          <w:szCs w:val="32"/>
        </w:rPr>
      </w:pPr>
    </w:p>
    <w:p w:rsidR="007A1F05" w:rsidRDefault="007A1F05">
      <w:pPr>
        <w:rPr>
          <w:rFonts w:ascii="Georgia" w:hAnsi="Georgia"/>
          <w:b/>
          <w:bCs/>
          <w:color w:val="080000"/>
          <w:sz w:val="28"/>
          <w:szCs w:val="32"/>
        </w:rPr>
        <w:sectPr w:rsidR="007A1F05" w:rsidSect="00B4079B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625A3E" w:rsidRPr="00721999" w:rsidRDefault="00700BF0" w:rsidP="00721999">
      <w:pPr>
        <w:jc w:val="center"/>
        <w:rPr>
          <w:rFonts w:ascii="Times New Roman" w:hAnsi="Times New Roman" w:cs="Times New Roman"/>
          <w:strike/>
        </w:rPr>
      </w:pPr>
      <w:r w:rsidRPr="00721999">
        <w:rPr>
          <w:rFonts w:ascii="Times New Roman" w:hAnsi="Times New Roman" w:cs="Times New Roman"/>
          <w:b/>
          <w:bCs/>
          <w:color w:val="080000"/>
          <w:sz w:val="28"/>
          <w:szCs w:val="32"/>
        </w:rPr>
        <w:lastRenderedPageBreak/>
        <w:t>«Вопросы организации медицинской реабилитации и санаторно-курортного дела»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2411"/>
        <w:gridCol w:w="9639"/>
        <w:gridCol w:w="2126"/>
        <w:gridCol w:w="1559"/>
      </w:tblGrid>
      <w:tr w:rsidR="00821C93" w:rsidRPr="00674451" w:rsidTr="00A556A3">
        <w:trPr>
          <w:trHeight w:val="20"/>
        </w:trPr>
        <w:tc>
          <w:tcPr>
            <w:tcW w:w="2411" w:type="dxa"/>
            <w:vAlign w:val="center"/>
          </w:tcPr>
          <w:p w:rsidR="00821C93" w:rsidRPr="00674451" w:rsidRDefault="00821C93" w:rsidP="00AA5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451">
              <w:rPr>
                <w:rFonts w:ascii="Times New Roman" w:hAnsi="Times New Roman" w:cs="Times New Roman"/>
                <w:b/>
              </w:rPr>
              <w:t>Модуль</w:t>
            </w:r>
          </w:p>
        </w:tc>
        <w:tc>
          <w:tcPr>
            <w:tcW w:w="9639" w:type="dxa"/>
            <w:vAlign w:val="center"/>
          </w:tcPr>
          <w:p w:rsidR="00821C93" w:rsidRPr="00674451" w:rsidRDefault="00821C93" w:rsidP="00AA5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451">
              <w:rPr>
                <w:rFonts w:ascii="Times New Roman" w:hAnsi="Times New Roman" w:cs="Times New Roman"/>
                <w:b/>
              </w:rPr>
              <w:t>Темы</w:t>
            </w:r>
          </w:p>
        </w:tc>
        <w:tc>
          <w:tcPr>
            <w:tcW w:w="2126" w:type="dxa"/>
            <w:vAlign w:val="center"/>
          </w:tcPr>
          <w:p w:rsidR="00821C93" w:rsidRPr="00674451" w:rsidRDefault="00821C93" w:rsidP="00AA5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451">
              <w:rPr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1559" w:type="dxa"/>
            <w:vAlign w:val="center"/>
          </w:tcPr>
          <w:p w:rsidR="00625A3E" w:rsidRPr="00674451" w:rsidRDefault="00625A3E" w:rsidP="00AA5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451">
              <w:rPr>
                <w:rFonts w:ascii="Times New Roman" w:hAnsi="Times New Roman" w:cs="Times New Roman"/>
                <w:b/>
              </w:rPr>
              <w:t>Количество часов/ кр</w:t>
            </w:r>
            <w:r w:rsidRPr="00674451">
              <w:rPr>
                <w:rFonts w:ascii="Times New Roman" w:hAnsi="Times New Roman" w:cs="Times New Roman"/>
                <w:b/>
              </w:rPr>
              <w:t>е</w:t>
            </w:r>
            <w:r w:rsidRPr="00674451">
              <w:rPr>
                <w:rFonts w:ascii="Times New Roman" w:hAnsi="Times New Roman" w:cs="Times New Roman"/>
                <w:b/>
              </w:rPr>
              <w:t>ди</w:t>
            </w:r>
            <w:r w:rsidR="00C72146" w:rsidRPr="00674451">
              <w:rPr>
                <w:rFonts w:ascii="Times New Roman" w:hAnsi="Times New Roman" w:cs="Times New Roman"/>
                <w:b/>
              </w:rPr>
              <w:t>тов</w:t>
            </w:r>
          </w:p>
        </w:tc>
      </w:tr>
      <w:tr w:rsidR="00674451" w:rsidRPr="00674451" w:rsidTr="00A556A3">
        <w:trPr>
          <w:trHeight w:val="20"/>
        </w:trPr>
        <w:tc>
          <w:tcPr>
            <w:tcW w:w="2411" w:type="dxa"/>
            <w:vMerge w:val="restart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Модуль №1</w:t>
            </w:r>
          </w:p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(2 дня)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Повышение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эффектив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ности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коммерческой </w:t>
            </w:r>
          </w:p>
          <w:p w:rsidR="00674451" w:rsidRP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деятельности</w:t>
            </w:r>
          </w:p>
          <w:p w:rsidR="00674451" w:rsidRP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санаториев</w:t>
            </w:r>
          </w:p>
        </w:tc>
        <w:tc>
          <w:tcPr>
            <w:tcW w:w="9639" w:type="dxa"/>
          </w:tcPr>
          <w:p w:rsidR="00674451" w:rsidRPr="00674451" w:rsidRDefault="00674451" w:rsidP="00AA5AFC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Современное состояние санаторно-курортного рынка.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Санатории «родом из СССР». Уникальность российской санаторно-курортной системы, её преимущес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ва и недостатки. Как максимально эффективно использовать преимущества.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Анализ рынка санаторно-курортных услуг, динамика роста. Потенциал роста, сопоставление с динам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кой смежных рынков. Причины отставания. 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Тенденции в восприятии клиентами санаторно-курортных услуг. Способы «подстройки» под потребн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сти клиента. 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Конкурентные преимущества санаториев. Как извлечь из них максимальную выгоду и прибыль.</w:t>
            </w:r>
          </w:p>
        </w:tc>
        <w:tc>
          <w:tcPr>
            <w:tcW w:w="2126" w:type="dxa"/>
            <w:vMerge w:val="restart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ШЕВЧУК</w:t>
            </w:r>
          </w:p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Марина</w:t>
            </w:r>
          </w:p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Александровна - </w:t>
            </w:r>
          </w:p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создатель и руков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дитель маркетингов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го агентства для сан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ториев «Виват Здор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вье», Управленческое консультирование санаторно-курортных предприятий, автор многочисленных пр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ектов и публикаций</w:t>
            </w:r>
          </w:p>
        </w:tc>
        <w:tc>
          <w:tcPr>
            <w:tcW w:w="1559" w:type="dxa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</w:tr>
      <w:tr w:rsidR="00674451" w:rsidRPr="00674451" w:rsidTr="00A556A3">
        <w:trPr>
          <w:trHeight w:val="20"/>
        </w:trPr>
        <w:tc>
          <w:tcPr>
            <w:tcW w:w="2411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674451" w:rsidRDefault="00674451" w:rsidP="00AA5AFC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Маркетинговая политика санаторно-курортного предприятия.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Концентрированный маркетинг - наиболее эффективный способ повышения конкурентоспособности и рентабельности санаториев. 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организации коммерческой службы в санатории. Требования к работе службы маркетинга и продаж в санатории. Структура и функционал отдела. 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Медицинские программы - как способ формирования эффективной </w:t>
            </w:r>
            <w:proofErr w:type="spell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бизнес-стратегии</w:t>
            </w:r>
            <w:proofErr w:type="spell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 санатория.</w:t>
            </w:r>
            <w:proofErr w:type="gramEnd"/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Основные принципы малобюджетного маркетинга санаториев.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Основные целевые группы санаториев. Особенности работы с каждой из них.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Конкурентный анализ. Разбор типичных ошибок при его проведении. 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Практикум: Отстройка от конкурентов. Создание конкурентных преимуществ. Выбор позициониров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</w:tc>
        <w:tc>
          <w:tcPr>
            <w:tcW w:w="2126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</w:tr>
      <w:tr w:rsidR="00674451" w:rsidRPr="00674451" w:rsidTr="00A556A3">
        <w:trPr>
          <w:trHeight w:val="20"/>
        </w:trPr>
        <w:tc>
          <w:tcPr>
            <w:tcW w:w="2411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674451" w:rsidRDefault="00674451" w:rsidP="00AA5AFC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Маркетинговое планирование и создание бренда.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Как правильно сформулировать уникальное торговое преимущество санатория.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Чек-лист по определению медицинского фокуса санатория.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и </w:t>
            </w:r>
            <w:proofErr w:type="spell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бюджетирование</w:t>
            </w:r>
            <w:proofErr w:type="spell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 маркетинговой деятельности.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Создание системы управления маркетингом - ключевые показатели, учетные формы, их анализ и вкл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чение в систему мотивации персонала.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Взаимодействие отдела маркетинга с медицинскими подразделениями санатория.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Важность ценовых решений. Структура прейскуранта. Тарифная политика санатория. Разбор основных ошибок.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Чек-лист </w:t>
            </w:r>
            <w:proofErr w:type="gram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проверки эффективности организации работы отдела бронирования</w:t>
            </w:r>
            <w:proofErr w:type="gram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. Корпоративная книга продаж - структура, этапы создания. Оценка эффективности работы менеджеров по бронирования.</w:t>
            </w:r>
          </w:p>
        </w:tc>
        <w:tc>
          <w:tcPr>
            <w:tcW w:w="2126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</w:tr>
      <w:tr w:rsidR="00674451" w:rsidRPr="00674451" w:rsidTr="00A556A3">
        <w:trPr>
          <w:trHeight w:val="20"/>
        </w:trPr>
        <w:tc>
          <w:tcPr>
            <w:tcW w:w="2411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674451" w:rsidRDefault="00674451" w:rsidP="00AA5AFC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Четыре основных канала продвижения услуг санатория.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Сарафанное радио» - главный канал продвижения санаториев. Программа по его стимулированию. Сп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собы увеличения количества повторных визитов.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Способы влияния врачей и медицинского персонала санаториев на увеличение объемов продаж. 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тенденции продвижения услуг компании в интернете. Ключевые принципы построения 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эффективных рекламных кампаний в интернете.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Правила работы с партнерами. Организация </w:t>
            </w:r>
            <w:proofErr w:type="spellStart"/>
            <w:proofErr w:type="gram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кросс-маркетинговых</w:t>
            </w:r>
            <w:proofErr w:type="spellEnd"/>
            <w:proofErr w:type="gram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Работа с прессой. Организация пресс-туров.</w:t>
            </w:r>
          </w:p>
        </w:tc>
        <w:tc>
          <w:tcPr>
            <w:tcW w:w="2126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</w:tr>
      <w:tr w:rsidR="00674451" w:rsidRPr="00674451" w:rsidTr="00A556A3">
        <w:trPr>
          <w:trHeight w:val="20"/>
        </w:trPr>
        <w:tc>
          <w:tcPr>
            <w:tcW w:w="2411" w:type="dxa"/>
            <w:vMerge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674451" w:rsidRDefault="00674451" w:rsidP="00AA5AFC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Рекламная деятельность санаториев.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Разбор типовых ошибок санаториев в проведении рекламных кампаний.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Правила создания эффективной рекламной кампании.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Создание внутреннего информационного поля.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Создание полноценного фирменного стиля минимальным бюджетом.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Правила создания </w:t>
            </w:r>
            <w:proofErr w:type="spell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фотобанка</w:t>
            </w:r>
            <w:proofErr w:type="spell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профессионального </w:t>
            </w:r>
            <w:proofErr w:type="spell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копирайтинга</w:t>
            </w:r>
            <w:proofErr w:type="spell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Способы повышения авторитетности материалов о санатории.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Правила ведения рекламы в интернете.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Реклама на телевидении и радио.</w:t>
            </w:r>
          </w:p>
          <w:p w:rsidR="00674451" w:rsidRPr="00674451" w:rsidRDefault="00674451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Реклама в местной прессе.</w:t>
            </w:r>
          </w:p>
        </w:tc>
        <w:tc>
          <w:tcPr>
            <w:tcW w:w="2126" w:type="dxa"/>
            <w:vMerge/>
          </w:tcPr>
          <w:p w:rsidR="00674451" w:rsidRPr="00674451" w:rsidRDefault="00674451" w:rsidP="006744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4451" w:rsidRP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721999" w:rsidRPr="00674451" w:rsidTr="00A556A3">
        <w:trPr>
          <w:trHeight w:val="20"/>
        </w:trPr>
        <w:tc>
          <w:tcPr>
            <w:tcW w:w="2411" w:type="dxa"/>
            <w:tcBorders>
              <w:bottom w:val="single" w:sz="4" w:space="0" w:color="auto"/>
            </w:tcBorders>
          </w:tcPr>
          <w:p w:rsidR="00674451" w:rsidRDefault="00721999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Эффективное </w:t>
            </w:r>
          </w:p>
          <w:p w:rsidR="00A556A3" w:rsidRPr="00674451" w:rsidRDefault="00721999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управле</w:t>
            </w:r>
            <w:r w:rsidR="00A556A3"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ние </w:t>
            </w:r>
            <w:proofErr w:type="gramStart"/>
            <w:r w:rsidR="00A556A3"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санаторно-курортной</w:t>
            </w:r>
            <w:proofErr w:type="gramEnd"/>
          </w:p>
          <w:p w:rsidR="00721999" w:rsidRPr="00674451" w:rsidRDefault="00721999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организацией</w:t>
            </w:r>
          </w:p>
        </w:tc>
        <w:tc>
          <w:tcPr>
            <w:tcW w:w="9639" w:type="dxa"/>
            <w:tcBorders>
              <w:bottom w:val="single" w:sz="4" w:space="0" w:color="auto"/>
            </w:tcBorders>
          </w:tcPr>
          <w:p w:rsidR="00721999" w:rsidRPr="00674451" w:rsidRDefault="00721999" w:rsidP="00AA5AFC">
            <w:pPr>
              <w:pStyle w:val="a4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Менеджмен</w:t>
            </w:r>
            <w:r w:rsidR="007861C3"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т СКО, оценка качества оказания.</w:t>
            </w:r>
          </w:p>
          <w:p w:rsidR="00721999" w:rsidRPr="00674451" w:rsidRDefault="00721999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Ключевые вопросы организации менеджмента качества, «работающие» документы, разбор ошибок и преодоление трудностей. </w:t>
            </w:r>
          </w:p>
          <w:p w:rsidR="00721999" w:rsidRPr="00674451" w:rsidRDefault="00721999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качества предоставления медицинских услуг. </w:t>
            </w:r>
          </w:p>
          <w:p w:rsidR="00721999" w:rsidRPr="00674451" w:rsidRDefault="00721999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Способы оценки и объективизации качества услуг (внедрение СМК).</w:t>
            </w:r>
          </w:p>
          <w:p w:rsidR="00721999" w:rsidRPr="00674451" w:rsidRDefault="00721999" w:rsidP="004C11C0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мероприятия, влияющие на качество оказания услуг.</w:t>
            </w:r>
          </w:p>
          <w:p w:rsidR="00721999" w:rsidRPr="00674451" w:rsidRDefault="00721999" w:rsidP="00AA5AFC">
            <w:pPr>
              <w:pStyle w:val="a4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Мотивация: от теории к практике.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Виды мотивации; материальные и нематериальные.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Формирование лояльности персонала и вовлечение сотрудников в процессы совершенствования кач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ства оказываемых услуг.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Эффективность поощрения и наказания.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Практический опыт и оценка различных форм оплаты труда медицинских работников, их плюсы, а также роль в поддержании качества и оказываемых услуг.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Акценты в работе медицинского подразделения, необходимые изменения в подходах работы с пацие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тами.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Акценты в работе ресторанного блока санатория.</w:t>
            </w:r>
          </w:p>
          <w:p w:rsidR="00721999" w:rsidRPr="00674451" w:rsidRDefault="00721999" w:rsidP="00AA5AFC">
            <w:pPr>
              <w:pStyle w:val="a4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Концепция </w:t>
            </w:r>
            <w:proofErr w:type="gramStart"/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медицинского</w:t>
            </w:r>
            <w:proofErr w:type="gramEnd"/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СПА в санатории, практический взгляд.</w:t>
            </w:r>
          </w:p>
          <w:p w:rsidR="00721999" w:rsidRPr="00674451" w:rsidRDefault="00721999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Способы повышения мотивации и лояльности пациентов в рамках концепции медицинского СПА.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21999" w:rsidRPr="00674451" w:rsidRDefault="00721999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БЕРШТЕЙН</w:t>
            </w:r>
          </w:p>
          <w:p w:rsidR="00721999" w:rsidRPr="00674451" w:rsidRDefault="00721999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Сергей Михайлович – к.м.н., заместитель генерального дире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тора по лечебной р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боте Санатория «</w:t>
            </w:r>
            <w:proofErr w:type="spellStart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виталь</w:t>
            </w:r>
            <w:proofErr w:type="spellEnd"/>
            <w:r w:rsidRPr="00674451">
              <w:rPr>
                <w:rFonts w:ascii="Times New Roman" w:hAnsi="Times New Roman" w:cs="Times New Roman"/>
                <w:sz w:val="20"/>
                <w:szCs w:val="20"/>
              </w:rPr>
              <w:t xml:space="preserve"> Парк», доцент кафедры восстанов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тельной медицины и реабилитации АНО «Международный Университет Восст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новительной Мед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цины»</w:t>
            </w:r>
          </w:p>
        </w:tc>
        <w:tc>
          <w:tcPr>
            <w:tcW w:w="1559" w:type="dxa"/>
          </w:tcPr>
          <w:p w:rsidR="00721999" w:rsidRPr="00674451" w:rsidRDefault="007861C3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7861C3" w:rsidRPr="00674451" w:rsidTr="00A556A3">
        <w:trPr>
          <w:trHeight w:val="20"/>
        </w:trPr>
        <w:tc>
          <w:tcPr>
            <w:tcW w:w="2411" w:type="dxa"/>
            <w:tcBorders>
              <w:right w:val="nil"/>
            </w:tcBorders>
          </w:tcPr>
          <w:p w:rsidR="007861C3" w:rsidRPr="00674451" w:rsidRDefault="007861C3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r w:rsidR="00711F8A"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:rsidR="007861C3" w:rsidRPr="00674451" w:rsidRDefault="007861C3" w:rsidP="00AA5AF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7861C3" w:rsidRPr="00674451" w:rsidRDefault="007861C3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861C3" w:rsidRPr="00674451" w:rsidRDefault="007861C3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51">
              <w:rPr>
                <w:rFonts w:ascii="Times New Roman" w:hAnsi="Times New Roman" w:cs="Times New Roman"/>
                <w:b/>
                <w:sz w:val="20"/>
                <w:szCs w:val="20"/>
              </w:rPr>
              <w:t>16 часов</w:t>
            </w:r>
          </w:p>
        </w:tc>
      </w:tr>
    </w:tbl>
    <w:p w:rsidR="00055508" w:rsidRDefault="00055508">
      <w:r>
        <w:br w:type="page"/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2411"/>
        <w:gridCol w:w="9639"/>
        <w:gridCol w:w="2126"/>
        <w:gridCol w:w="1418"/>
      </w:tblGrid>
      <w:tr w:rsidR="00674451" w:rsidRPr="00AA5AFC" w:rsidTr="00A556A3">
        <w:trPr>
          <w:trHeight w:val="20"/>
        </w:trPr>
        <w:tc>
          <w:tcPr>
            <w:tcW w:w="2411" w:type="dxa"/>
            <w:vMerge w:val="restart"/>
          </w:tcPr>
          <w:p w:rsidR="00674451" w:rsidRPr="00AA5AFC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Модуль №2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(3 дня)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Маркетинговые 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подходы к повышению 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эффективности 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>предприятия</w:t>
            </w:r>
          </w:p>
        </w:tc>
        <w:tc>
          <w:tcPr>
            <w:tcW w:w="9639" w:type="dxa"/>
          </w:tcPr>
          <w:p w:rsidR="00674451" w:rsidRPr="00AA5AFC" w:rsidRDefault="00674451" w:rsidP="00AA5AFC">
            <w:pPr>
              <w:pStyle w:val="a4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>Маркетинговые подходы к повышению эффективности предприятия.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Преимущества компании – современный подход.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Создание CRM-ориентированной среды оказания услуг.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Принципы эффективного взаимодействия с клиентом.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5 задач CRM-стратегии.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Схема управления взаимоотношениями 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клиентам.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Создание уникального торгового предложения – УТП.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Опасность ошибки при оценке потребностей клиента.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Ключ маркетинга услуг.</w:t>
            </w:r>
          </w:p>
          <w:p w:rsidR="00674451" w:rsidRPr="00AA5AFC" w:rsidRDefault="00674451" w:rsidP="00FC4B02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Путь к инновациям, новейшие методы маркетинга,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эмпатическое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проектирование.</w:t>
            </w:r>
          </w:p>
        </w:tc>
        <w:tc>
          <w:tcPr>
            <w:tcW w:w="2126" w:type="dxa"/>
            <w:vMerge w:val="restart"/>
          </w:tcPr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ПРОНИНА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Наталья Анатольевна – 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к.э.н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., независимый бизнес-консультант</w:t>
            </w:r>
          </w:p>
        </w:tc>
        <w:tc>
          <w:tcPr>
            <w:tcW w:w="1418" w:type="dxa"/>
          </w:tcPr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674451" w:rsidRPr="00AA5AFC" w:rsidTr="00A556A3">
        <w:trPr>
          <w:trHeight w:val="20"/>
        </w:trPr>
        <w:tc>
          <w:tcPr>
            <w:tcW w:w="2411" w:type="dxa"/>
            <w:vMerge/>
          </w:tcPr>
          <w:p w:rsidR="00674451" w:rsidRPr="00AA5AFC" w:rsidRDefault="00674451" w:rsidP="00AA5AFC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AA5AFC" w:rsidRDefault="00674451" w:rsidP="00AA5AFC">
            <w:pPr>
              <w:pStyle w:val="a4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>Управление клиентским потоком.</w:t>
            </w:r>
          </w:p>
          <w:p w:rsidR="00674451" w:rsidRPr="00AA5AFC" w:rsidRDefault="00674451" w:rsidP="00AA5AFC">
            <w:pPr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Как распознать своего клиента по типам и группам?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Спрос на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веллнес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услуги выражается через поток клиентов. Факторы, влияющие на формирование потока клиентов. Типизация клиентов: «бабочки»,  «ракушки», «золотые рыбки». Группы клиентов: по признакам целевой аудитории. Стараться нравиться всем клиентам - или отказаться от некоторых? Правило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Паретто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для медицинских услуг. От распознавания клиентского потока  -  к управлению загрузкой – и далее к управл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нию спросом на услуги. </w:t>
            </w:r>
          </w:p>
          <w:p w:rsidR="00674451" w:rsidRPr="00AA5AFC" w:rsidRDefault="00674451" w:rsidP="00AA5AFC">
            <w:pPr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Как выбрать правильный канал информации?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Продвижение мед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слуг: массовый и прямой маркетинг. Формулирование целей продвижения. SMART – концепция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Брендинг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 Количество рекламных контактов. Тестирование сре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дств пр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одвижения и анализ резул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татов. Применение Метода «Шести шляп» для тестирования рекламных идей. Формирование маркетинг - плана (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медиа-план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674451" w:rsidRPr="00AA5AFC" w:rsidRDefault="00674451" w:rsidP="00AA5AFC">
            <w:pPr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Как управлять взаимоотношениями с клиентом, эффективно используя CRM системы?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Маркетинг управления взаимоотношениями с клиентом (CRM или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УВсК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) - новейшая стратегия построения долгосрочных отношений с клиентами. CRM-система – просто база данных или идеология для создания це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ностей для клиентов? Задачи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УВсК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 Примеры CRM – систем. Формирование отчетов по клиентам.</w:t>
            </w:r>
          </w:p>
          <w:p w:rsidR="00674451" w:rsidRPr="00AA5AFC" w:rsidRDefault="00674451" w:rsidP="00AA5AFC">
            <w:pPr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Как использовать информацию клиентских отчетов для завоевания и формирования лояльности кл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ента?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Программы лояльности и дисконтные системы. Применение и анализ клиентских отчетов для формирования программ лояльности. Адресная активность компании. Лояльность клиента вынужденная и добровольная. Ценность мед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слуги для клиента: коммерческая или общечеловеческая?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Эмпатическое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проектирование – «высший пилотаж» клиентского маркетинга.</w:t>
            </w:r>
          </w:p>
          <w:p w:rsidR="00674451" w:rsidRPr="00AA5AFC" w:rsidRDefault="00674451" w:rsidP="00AA5AFC">
            <w:pPr>
              <w:pStyle w:val="a4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Как бесконфликтно сопровождать клиента?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Модель реагирования на претензии клиента: 6 важных шагов. 6 конфликтов-6 способов извлечь пользу. Применение модели для конкретных случаев. Правила бесконфликтного сопровождения. «Трудные вопр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сы» - составление списка.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Кому нужен имидж? Методы работы с возражениями. Вербальное поведение в конфликтных ситуациях - упражнение. Я - послание и вы – послание - что делать? Правила критики и способы реагирования. Экон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мичное расходование своих энергетических ресурсов 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работе</w:t>
            </w:r>
            <w:proofErr w:type="gram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с клиентами. 4 драмы общения. </w:t>
            </w:r>
          </w:p>
          <w:p w:rsidR="00674451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74451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7,5 часа: </w:t>
            </w:r>
          </w:p>
          <w:p w:rsidR="00674451" w:rsidRPr="00AA5AFC" w:rsidRDefault="00674451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5 кейсов по 1,5 часа</w:t>
            </w:r>
          </w:p>
        </w:tc>
      </w:tr>
      <w:tr w:rsidR="00AA5AFC" w:rsidRPr="00AA5AFC" w:rsidTr="00A556A3">
        <w:trPr>
          <w:trHeight w:val="20"/>
        </w:trPr>
        <w:tc>
          <w:tcPr>
            <w:tcW w:w="2411" w:type="dxa"/>
            <w:vMerge/>
          </w:tcPr>
          <w:p w:rsidR="00AA5AFC" w:rsidRPr="00AA5AFC" w:rsidRDefault="00AA5AFC" w:rsidP="00AA5AFC">
            <w:pPr>
              <w:pStyle w:val="a7"/>
              <w:tabs>
                <w:tab w:val="center" w:pos="814"/>
              </w:tabs>
              <w:spacing w:before="0" w:beforeAutospacing="0" w:after="0" w:afterAutospacing="0"/>
              <w:textAlignment w:val="baseline"/>
              <w:rPr>
                <w:rFonts w:eastAsiaTheme="minorEastAsi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639" w:type="dxa"/>
          </w:tcPr>
          <w:p w:rsidR="00AA5AFC" w:rsidRPr="00AA5AFC" w:rsidRDefault="00AA5AFC" w:rsidP="00AA5AFC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AA5AFC">
              <w:rPr>
                <w:b/>
                <w:color w:val="000000" w:themeColor="text1"/>
                <w:sz w:val="20"/>
                <w:szCs w:val="20"/>
              </w:rPr>
              <w:t>Организация продвижения платных медицинских услуг. (На примере ФГБУ ФНКЦ ФМБА России).</w:t>
            </w:r>
          </w:p>
        </w:tc>
        <w:tc>
          <w:tcPr>
            <w:tcW w:w="2126" w:type="dxa"/>
            <w:vMerge w:val="restart"/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ПРОНИНА</w:t>
            </w:r>
          </w:p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Наталья Анатольевна – </w:t>
            </w:r>
          </w:p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к.э.н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., независимый бизнес-консультант</w:t>
            </w:r>
          </w:p>
        </w:tc>
        <w:tc>
          <w:tcPr>
            <w:tcW w:w="1418" w:type="dxa"/>
            <w:tcBorders>
              <w:bottom w:val="nil"/>
            </w:tcBorders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AFC" w:rsidRPr="00AA5AFC" w:rsidTr="00A556A3">
        <w:trPr>
          <w:trHeight w:val="20"/>
        </w:trPr>
        <w:tc>
          <w:tcPr>
            <w:tcW w:w="2411" w:type="dxa"/>
            <w:vMerge/>
          </w:tcPr>
          <w:p w:rsidR="00AA5AFC" w:rsidRPr="00AA5AFC" w:rsidRDefault="00AA5AFC" w:rsidP="00AA5AFC">
            <w:pPr>
              <w:pStyle w:val="a7"/>
              <w:tabs>
                <w:tab w:val="center" w:pos="814"/>
              </w:tabs>
              <w:spacing w:before="0" w:beforeAutospacing="0" w:after="0" w:afterAutospacing="0"/>
              <w:textAlignment w:val="baseline"/>
              <w:rPr>
                <w:rFonts w:eastAsiaTheme="minorEastAsi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639" w:type="dxa"/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>3.1. О платной медицинской услуге.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Цели развития платной медицинской деятельности.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Законодательная среда.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Современное определение медицинской услуги. Маркетинговое понятие «медицинская услуга» мн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гомерно, это - целый комплекс.</w:t>
            </w:r>
          </w:p>
          <w:p w:rsidR="00850E52" w:rsidRDefault="00AA5AFC" w:rsidP="00850E52">
            <w:pPr>
              <w:pStyle w:val="a4"/>
              <w:numPr>
                <w:ilvl w:val="0"/>
                <w:numId w:val="9"/>
              </w:numPr>
              <w:ind w:left="742" w:hanging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Платные медицинские услуги на примере </w:t>
            </w:r>
            <w:r w:rsidR="00850E52" w:rsidRPr="00850E52">
              <w:rPr>
                <w:rFonts w:ascii="Times New Roman" w:hAnsi="Times New Roman" w:cs="Times New Roman"/>
                <w:sz w:val="20"/>
                <w:szCs w:val="20"/>
              </w:rPr>
              <w:t>примерах крупных государственных медицинских учре</w:t>
            </w:r>
            <w:r w:rsidR="00850E52" w:rsidRPr="00850E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850E52" w:rsidRPr="00850E52">
              <w:rPr>
                <w:rFonts w:ascii="Times New Roman" w:hAnsi="Times New Roman" w:cs="Times New Roman"/>
                <w:sz w:val="20"/>
                <w:szCs w:val="20"/>
              </w:rPr>
              <w:t>дений</w:t>
            </w:r>
            <w:r w:rsidR="00850E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Прейскурант, содержание и развитие.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Правоопределяющие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основания оказания платных медицинских услуг.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Договорная база.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Особенности договора с юридическим лицом.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Особенности договора с физическим лицом.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Эволюция медицинской услуги.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Создание конкурентных преимуществ в целях реализации медицинских услуг.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Источники поступления денежных средств.</w:t>
            </w:r>
          </w:p>
        </w:tc>
        <w:tc>
          <w:tcPr>
            <w:tcW w:w="2126" w:type="dxa"/>
            <w:vMerge/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A5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,5 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часа</w:t>
            </w:r>
          </w:p>
        </w:tc>
      </w:tr>
      <w:tr w:rsidR="00AA5AFC" w:rsidRPr="00AA5AFC" w:rsidTr="00A556A3">
        <w:trPr>
          <w:trHeight w:val="20"/>
        </w:trPr>
        <w:tc>
          <w:tcPr>
            <w:tcW w:w="2411" w:type="dxa"/>
            <w:vMerge/>
          </w:tcPr>
          <w:p w:rsidR="00AA5AFC" w:rsidRPr="00AA5AFC" w:rsidRDefault="00AA5AFC" w:rsidP="00AA5AFC">
            <w:pPr>
              <w:pStyle w:val="a7"/>
              <w:tabs>
                <w:tab w:val="center" w:pos="814"/>
              </w:tabs>
              <w:spacing w:before="0" w:beforeAutospacing="0" w:after="0" w:afterAutospacing="0"/>
              <w:textAlignment w:val="baseline"/>
              <w:rPr>
                <w:rFonts w:eastAsiaTheme="minorEastAsi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639" w:type="dxa"/>
          </w:tcPr>
          <w:p w:rsidR="00AA5AFC" w:rsidRPr="00AA5AFC" w:rsidRDefault="00AA5AFC" w:rsidP="00AA5AFC">
            <w:pPr>
              <w:pStyle w:val="a4"/>
              <w:numPr>
                <w:ilvl w:val="1"/>
                <w:numId w:val="24"/>
              </w:numPr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>Привлечение потоков пациентов на платные медицинские услуги.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Рекламирование и информирование (Сайт – интернет-представительство, интернет-ресурсы. </w:t>
            </w:r>
            <w:proofErr w:type="gramEnd"/>
          </w:p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Наружная реклама,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метрореклама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, полиграфия, сувенирная продукция, пресса, телевидение. </w:t>
            </w:r>
          </w:p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Радио. </w:t>
            </w:r>
            <w:proofErr w:type="gram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Интернет вещание.)</w:t>
            </w:r>
            <w:proofErr w:type="gramEnd"/>
          </w:p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Интервью ведущих врачей-специалистов, участие в новостных программах, ведение рубрик, участие в пер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дачах.</w:t>
            </w:r>
          </w:p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 поводов для СМИ.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Специальные маркетинговые мероприятия.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Акции для пациентов.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Акции для компаний – агентов на сайте.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Привлечение агентских организаций средствами </w:t>
            </w: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телемаркетинга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Круглые столы, двухсторонние встречи, совещания, консультации с СК.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Выездные презентации, </w:t>
            </w:r>
            <w:r w:rsidRPr="00AA5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road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5A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show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 для врачей в ЛПУ Москвы и ближних городов.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Участие в государственных, коммерческих, муниципальных торгах со стороны поставщика мед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цинских услуг.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Дни здоровья на предприятиях Москвы и Подмосковья.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Мобильный Амбулаторный Комплекс (МАК) на базе автобуса с 3-мя оборудованными кабинетами.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Лекции для пациентов каждую среду.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Пункт обмена полисов ОМС для пациентов и сотрудников.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Пункт оформления банковских кредитов для пациентов и сотрудников.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Оценка эффективности мероприятий по привлечению платных пациентов и продвижения медици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ских услуг.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Анкетирование пациентов и интервью.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Анализ удовлетворенности пациентов оказанием медицинских услуг.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Мониторинг обращений пациентов по рекламно-информационным источникам.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Мониторинг рейтинга страховых компаний.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Особенности оказания платных медицинских услуг: разделение потоков пациентов.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Приемное отделение стационара.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Стационар.</w:t>
            </w:r>
          </w:p>
          <w:p w:rsidR="00AA5AFC" w:rsidRPr="00AA5AFC" w:rsidRDefault="00AA5AFC" w:rsidP="00AA5AFC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Консультативно-диагностический центр или поликлиника.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Недостатки оказания платных медицинских услуг.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Преимущества оказания платных медицинских услуг.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Влияние оказания платных медицинских услуг на конкурентные преимущества ЛПУ.</w:t>
            </w:r>
          </w:p>
          <w:p w:rsidR="00AA5AFC" w:rsidRPr="00AA5AFC" w:rsidRDefault="00AA5AFC" w:rsidP="00AA5AFC">
            <w:pPr>
              <w:pStyle w:val="a4"/>
              <w:numPr>
                <w:ilvl w:val="2"/>
                <w:numId w:val="24"/>
              </w:numPr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Возможности и перспективы создания конкурентных преимуществ.</w:t>
            </w:r>
          </w:p>
        </w:tc>
        <w:tc>
          <w:tcPr>
            <w:tcW w:w="2126" w:type="dxa"/>
            <w:vMerge/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AA5AFC" w:rsidRPr="00AA5AFC" w:rsidTr="00A556A3">
        <w:trPr>
          <w:trHeight w:val="20"/>
        </w:trPr>
        <w:tc>
          <w:tcPr>
            <w:tcW w:w="2411" w:type="dxa"/>
            <w:vMerge/>
          </w:tcPr>
          <w:p w:rsidR="00AA5AFC" w:rsidRPr="00AA5AFC" w:rsidRDefault="00AA5AFC" w:rsidP="00AA5AFC">
            <w:pPr>
              <w:pStyle w:val="a7"/>
              <w:tabs>
                <w:tab w:val="center" w:pos="814"/>
              </w:tabs>
              <w:spacing w:before="0" w:beforeAutospacing="0" w:after="0" w:afterAutospacing="0"/>
              <w:textAlignment w:val="baseline"/>
              <w:rPr>
                <w:rFonts w:eastAsiaTheme="minorEastAsi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639" w:type="dxa"/>
          </w:tcPr>
          <w:p w:rsidR="00AA5AFC" w:rsidRPr="00AA5AFC" w:rsidRDefault="00AA5AFC" w:rsidP="00AA5AFC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Оценка конкурентоспособности медицинской организации.</w:t>
            </w:r>
          </w:p>
          <w:p w:rsidR="00AA5AFC" w:rsidRDefault="00AA5AFC" w:rsidP="00AA5AFC">
            <w:pPr>
              <w:pStyle w:val="a7"/>
              <w:numPr>
                <w:ilvl w:val="1"/>
                <w:numId w:val="25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Ч</w:t>
            </w:r>
            <w:r>
              <w:rPr>
                <w:bCs/>
                <w:color w:val="000000"/>
                <w:sz w:val="20"/>
                <w:szCs w:val="20"/>
              </w:rPr>
              <w:t>то такое конкурентоспособность?</w:t>
            </w:r>
          </w:p>
          <w:p w:rsidR="00AA5AFC" w:rsidRDefault="00AA5AFC" w:rsidP="00AA5AFC">
            <w:pPr>
              <w:pStyle w:val="a7"/>
              <w:numPr>
                <w:ilvl w:val="1"/>
                <w:numId w:val="25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Цели проведения анализа конкурентоспособности.</w:t>
            </w:r>
          </w:p>
          <w:p w:rsidR="00AA5AFC" w:rsidRDefault="00AA5AFC" w:rsidP="00AA5AFC">
            <w:pPr>
              <w:pStyle w:val="a7"/>
              <w:numPr>
                <w:ilvl w:val="1"/>
                <w:numId w:val="25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Алгоритм анализа конкурентоспособности.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25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Конкурентоспособность в контексте внешней среды.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 xml:space="preserve">Инструмент № 1. Оценка влияния макросреды с помощью матрицы </w:t>
            </w:r>
            <w:r w:rsidRPr="00AA5AFC">
              <w:rPr>
                <w:bCs/>
                <w:color w:val="000000"/>
                <w:sz w:val="20"/>
                <w:szCs w:val="20"/>
                <w:lang w:val="en-US"/>
              </w:rPr>
              <w:t>SWOT</w:t>
            </w:r>
            <w:r w:rsidRPr="00AA5AFC">
              <w:rPr>
                <w:bCs/>
                <w:color w:val="000000"/>
                <w:sz w:val="20"/>
                <w:szCs w:val="20"/>
              </w:rPr>
              <w:t xml:space="preserve"> и матрицы групп интер</w:t>
            </w:r>
            <w:r w:rsidRPr="00AA5AFC">
              <w:rPr>
                <w:bCs/>
                <w:color w:val="000000"/>
                <w:sz w:val="20"/>
                <w:szCs w:val="20"/>
              </w:rPr>
              <w:t>е</w:t>
            </w:r>
            <w:r w:rsidRPr="00AA5AFC">
              <w:rPr>
                <w:bCs/>
                <w:color w:val="000000"/>
                <w:sz w:val="20"/>
                <w:szCs w:val="20"/>
              </w:rPr>
              <w:t>сов.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2. Анализ микросреды с помощью модели шести рынков и оценки конкурентных сил.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3. Анализ отражения во внутренних документах основных составляющих внутре</w:t>
            </w:r>
            <w:r w:rsidRPr="00AA5AFC">
              <w:rPr>
                <w:bCs/>
                <w:color w:val="000000"/>
                <w:sz w:val="20"/>
                <w:szCs w:val="20"/>
              </w:rPr>
              <w:t>н</w:t>
            </w:r>
            <w:r w:rsidRPr="00AA5AFC">
              <w:rPr>
                <w:bCs/>
                <w:color w:val="000000"/>
                <w:sz w:val="20"/>
                <w:szCs w:val="20"/>
              </w:rPr>
              <w:t>нюю среду предприятия.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4. Анализ реализации политики сбыта с применением матрицы ТОП 10.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5. Анализ динамики доходов в разрезе источников финансирования, направлений деятельности, отдельных продуктов.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/>
              <w:ind w:left="0" w:firstLine="0"/>
              <w:textAlignment w:val="baseline"/>
              <w:rPr>
                <w:bCs/>
                <w:color w:val="000000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6. Анализ формирования себестоимости с применением метода фокусирования и э</w:t>
            </w:r>
            <w:r w:rsidRPr="00AA5AFC">
              <w:rPr>
                <w:bCs/>
                <w:color w:val="000000"/>
                <w:sz w:val="20"/>
                <w:szCs w:val="20"/>
              </w:rPr>
              <w:t>ф</w:t>
            </w:r>
            <w:r w:rsidRPr="00AA5AFC">
              <w:rPr>
                <w:bCs/>
                <w:color w:val="000000"/>
                <w:sz w:val="20"/>
                <w:szCs w:val="20"/>
              </w:rPr>
              <w:t>фекта масштаба.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27"/>
              </w:numPr>
              <w:spacing w:before="0" w:beforeAutospacing="0" w:after="0" w:afterAutospacing="0"/>
              <w:ind w:left="0" w:firstLine="0"/>
              <w:textAlignment w:val="baseline"/>
              <w:rPr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7. Анализ экономической эффективности использования площадей и оборудования на основе оценки альтернативных затрат.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27"/>
              </w:numPr>
              <w:spacing w:before="0" w:beforeAutospacing="0" w:after="0" w:afterAutospacing="0"/>
              <w:ind w:left="0" w:firstLine="0"/>
              <w:textAlignment w:val="baseline"/>
              <w:rPr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8. Анализ использования времени с использованием процессного подхода и логист</w:t>
            </w:r>
            <w:r w:rsidRPr="00AA5AFC">
              <w:rPr>
                <w:bCs/>
                <w:color w:val="000000"/>
                <w:sz w:val="20"/>
                <w:szCs w:val="20"/>
              </w:rPr>
              <w:t>и</w:t>
            </w:r>
            <w:r w:rsidRPr="00AA5AFC">
              <w:rPr>
                <w:bCs/>
                <w:color w:val="000000"/>
                <w:sz w:val="20"/>
                <w:szCs w:val="20"/>
              </w:rPr>
              <w:t>ки.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27"/>
              </w:numPr>
              <w:spacing w:before="0" w:beforeAutospacing="0" w:after="0" w:afterAutospacing="0"/>
              <w:ind w:left="0" w:firstLine="0"/>
              <w:textAlignment w:val="baseline"/>
              <w:rPr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9. Анализ эффективного использования медикаментов.</w:t>
            </w:r>
          </w:p>
          <w:p w:rsidR="00AA5AFC" w:rsidRPr="00AA5AFC" w:rsidRDefault="00AA5AFC" w:rsidP="00AA5AFC">
            <w:pPr>
              <w:pStyle w:val="a7"/>
              <w:numPr>
                <w:ilvl w:val="1"/>
                <w:numId w:val="27"/>
              </w:numPr>
              <w:spacing w:before="0" w:beforeAutospacing="0" w:after="0" w:afterAutospacing="0"/>
              <w:ind w:left="0" w:firstLine="0"/>
              <w:textAlignment w:val="baseline"/>
              <w:rPr>
                <w:b/>
                <w:color w:val="000000" w:themeColor="text1"/>
                <w:sz w:val="20"/>
                <w:szCs w:val="20"/>
              </w:rPr>
            </w:pPr>
            <w:r w:rsidRPr="00AA5AFC">
              <w:rPr>
                <w:bCs/>
                <w:color w:val="000000"/>
                <w:sz w:val="20"/>
                <w:szCs w:val="20"/>
              </w:rPr>
              <w:t>Инструмент № 10. Анализ эффективности использования человеческих ресурсов путем оценки ко</w:t>
            </w:r>
            <w:r w:rsidRPr="00AA5AFC">
              <w:rPr>
                <w:bCs/>
                <w:color w:val="000000"/>
                <w:sz w:val="20"/>
                <w:szCs w:val="20"/>
              </w:rPr>
              <w:t>м</w:t>
            </w:r>
            <w:r w:rsidRPr="00AA5AFC">
              <w:rPr>
                <w:bCs/>
                <w:color w:val="000000"/>
                <w:sz w:val="20"/>
                <w:szCs w:val="20"/>
              </w:rPr>
              <w:t>плекса значимых показателей.</w:t>
            </w:r>
          </w:p>
        </w:tc>
        <w:tc>
          <w:tcPr>
            <w:tcW w:w="2126" w:type="dxa"/>
          </w:tcPr>
          <w:p w:rsidR="00AA5AFC" w:rsidRPr="00AA5AFC" w:rsidRDefault="00AA5AFC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ПРОНИНА</w:t>
            </w:r>
          </w:p>
          <w:p w:rsidR="00AA5AFC" w:rsidRPr="00AA5AFC" w:rsidRDefault="00AA5AFC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 xml:space="preserve">Наталья Анатольевна – </w:t>
            </w:r>
          </w:p>
          <w:p w:rsidR="00AA5AFC" w:rsidRPr="00AA5AFC" w:rsidRDefault="00AA5AFC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к.э.н</w:t>
            </w:r>
            <w:proofErr w:type="spellEnd"/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., независимый бизнес-консультант</w:t>
            </w:r>
          </w:p>
        </w:tc>
        <w:tc>
          <w:tcPr>
            <w:tcW w:w="1418" w:type="dxa"/>
          </w:tcPr>
          <w:p w:rsidR="00AA5AFC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5628A4" w:rsidRPr="00721999" w:rsidTr="00246755">
        <w:trPr>
          <w:trHeight w:val="20"/>
        </w:trPr>
        <w:tc>
          <w:tcPr>
            <w:tcW w:w="2411" w:type="dxa"/>
            <w:tcBorders>
              <w:bottom w:val="single" w:sz="4" w:space="0" w:color="auto"/>
            </w:tcBorders>
          </w:tcPr>
          <w:p w:rsidR="005628A4" w:rsidRPr="00721999" w:rsidRDefault="002C3AB3" w:rsidP="00EC2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Сопровождение сайта медицинской организ</w:t>
            </w: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9639" w:type="dxa"/>
            <w:tcBorders>
              <w:bottom w:val="single" w:sz="4" w:space="0" w:color="auto"/>
            </w:tcBorders>
          </w:tcPr>
          <w:p w:rsidR="005628A4" w:rsidRPr="00711F8A" w:rsidRDefault="005628A4" w:rsidP="00AA5AFC">
            <w:pPr>
              <w:pStyle w:val="a4"/>
              <w:numPr>
                <w:ilvl w:val="1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Практическое руководство создания и поддержки работы сайта крупного медицинского учр</w:t>
            </w: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>ждения</w:t>
            </w:r>
            <w:r w:rsidR="00AC60EC"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 xml:space="preserve">Историческая справка. Основные базовые понятия: </w:t>
            </w:r>
            <w:proofErr w:type="spellStart"/>
            <w:proofErr w:type="gramStart"/>
            <w:r w:rsidRPr="00721999">
              <w:rPr>
                <w:sz w:val="20"/>
                <w:szCs w:val="20"/>
              </w:rPr>
              <w:t>Интерне</w:t>
            </w:r>
            <w:proofErr w:type="gramEnd"/>
            <w:r w:rsidRPr="00721999">
              <w:rPr>
                <w:sz w:val="20"/>
                <w:szCs w:val="20"/>
              </w:rPr>
              <w:t>́т</w:t>
            </w:r>
            <w:proofErr w:type="spellEnd"/>
            <w:r w:rsidRPr="00721999">
              <w:rPr>
                <w:sz w:val="20"/>
                <w:szCs w:val="20"/>
              </w:rPr>
              <w:t>. Всемирн</w:t>
            </w:r>
            <w:r w:rsidR="00AC60EC">
              <w:rPr>
                <w:sz w:val="20"/>
                <w:szCs w:val="20"/>
              </w:rPr>
              <w:t>ая паутина (</w:t>
            </w:r>
            <w:proofErr w:type="spellStart"/>
            <w:r w:rsidR="00AC60EC">
              <w:rPr>
                <w:sz w:val="20"/>
                <w:szCs w:val="20"/>
              </w:rPr>
              <w:t>WorldWideWeb</w:t>
            </w:r>
            <w:proofErr w:type="spellEnd"/>
            <w:r w:rsidR="00AC60EC">
              <w:rPr>
                <w:sz w:val="20"/>
                <w:szCs w:val="20"/>
              </w:rPr>
              <w:t>, WWW).</w:t>
            </w:r>
            <w:r w:rsidRPr="00721999">
              <w:rPr>
                <w:sz w:val="20"/>
                <w:szCs w:val="20"/>
              </w:rPr>
              <w:t xml:space="preserve"> Протокол передачи данных - </w:t>
            </w:r>
            <w:r w:rsidRPr="00721999">
              <w:rPr>
                <w:sz w:val="20"/>
                <w:szCs w:val="20"/>
                <w:lang w:val="en-US"/>
              </w:rPr>
              <w:t>Internet</w:t>
            </w:r>
            <w:r w:rsidRPr="00721999">
              <w:rPr>
                <w:sz w:val="20"/>
                <w:szCs w:val="20"/>
              </w:rPr>
              <w:t xml:space="preserve"> </w:t>
            </w:r>
            <w:proofErr w:type="spellStart"/>
            <w:r w:rsidRPr="00721999">
              <w:rPr>
                <w:sz w:val="20"/>
                <w:szCs w:val="20"/>
                <w:lang w:val="en-US"/>
              </w:rPr>
              <w:t>Protokol</w:t>
            </w:r>
            <w:proofErr w:type="spellEnd"/>
            <w:r w:rsidRPr="00721999">
              <w:rPr>
                <w:sz w:val="20"/>
                <w:szCs w:val="20"/>
              </w:rPr>
              <w:t xml:space="preserve">, </w:t>
            </w:r>
            <w:r w:rsidRPr="00721999">
              <w:rPr>
                <w:sz w:val="20"/>
                <w:szCs w:val="20"/>
                <w:lang w:val="en-US"/>
              </w:rPr>
              <w:t>IP</w:t>
            </w:r>
            <w:r w:rsidR="00AC60EC">
              <w:rPr>
                <w:sz w:val="20"/>
                <w:szCs w:val="20"/>
              </w:rPr>
              <w:t xml:space="preserve">. </w:t>
            </w:r>
            <w:r w:rsidRPr="00721999">
              <w:rPr>
                <w:sz w:val="20"/>
                <w:szCs w:val="20"/>
              </w:rPr>
              <w:t>Доменное имя или IP-адрес. протокол HTTP для прямого доступа клиентов к сайтам на серверах.</w:t>
            </w:r>
          </w:p>
          <w:p w:rsidR="005628A4" w:rsidRPr="00721999" w:rsidRDefault="00AC60EC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Что представляет собой </w:t>
            </w:r>
            <w:r w:rsidR="005628A4" w:rsidRPr="00721999">
              <w:rPr>
                <w:sz w:val="20"/>
                <w:szCs w:val="20"/>
              </w:rPr>
              <w:t>Интернет представительство</w:t>
            </w:r>
            <w:r w:rsidR="007819E4" w:rsidRPr="00721999">
              <w:rPr>
                <w:sz w:val="20"/>
                <w:szCs w:val="20"/>
              </w:rPr>
              <w:t xml:space="preserve"> (далее ИП)</w:t>
            </w:r>
            <w:r w:rsidR="005628A4" w:rsidRPr="00721999">
              <w:rPr>
                <w:sz w:val="20"/>
                <w:szCs w:val="20"/>
              </w:rPr>
              <w:t>?</w:t>
            </w:r>
          </w:p>
          <w:p w:rsidR="005628A4" w:rsidRPr="00721999" w:rsidRDefault="007819E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Т</w:t>
            </w:r>
            <w:r w:rsidR="005628A4" w:rsidRPr="00721999">
              <w:rPr>
                <w:sz w:val="20"/>
                <w:szCs w:val="20"/>
              </w:rPr>
              <w:t>ехническое задание на сайт. Нормативными документами (ГОСТ, ОСТ) по разработке и содерж</w:t>
            </w:r>
            <w:r w:rsidR="005628A4" w:rsidRPr="00721999">
              <w:rPr>
                <w:sz w:val="20"/>
                <w:szCs w:val="20"/>
              </w:rPr>
              <w:t>а</w:t>
            </w:r>
            <w:r w:rsidR="00AC60EC">
              <w:rPr>
                <w:sz w:val="20"/>
                <w:szCs w:val="20"/>
              </w:rPr>
              <w:t>нию ТЗ.</w:t>
            </w:r>
          </w:p>
          <w:p w:rsidR="005628A4" w:rsidRPr="00721999" w:rsidRDefault="00AC60EC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главной страницы сайта.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lastRenderedPageBreak/>
              <w:t>Административный модуль сайта.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Движок сайта.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Цели создания, свойства и назначе</w:t>
            </w:r>
            <w:r w:rsidR="00850E52">
              <w:rPr>
                <w:sz w:val="20"/>
                <w:szCs w:val="20"/>
              </w:rPr>
              <w:t>ние системы ИП.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Целевая аудитория</w:t>
            </w:r>
            <w:r w:rsidR="00AC60EC">
              <w:rPr>
                <w:sz w:val="20"/>
                <w:szCs w:val="20"/>
              </w:rPr>
              <w:t>.</w:t>
            </w:r>
          </w:p>
          <w:p w:rsidR="005628A4" w:rsidRPr="00721999" w:rsidRDefault="00AC60EC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характеристики </w:t>
            </w:r>
            <w:r w:rsidR="005628A4" w:rsidRPr="00721999">
              <w:rPr>
                <w:sz w:val="20"/>
                <w:szCs w:val="20"/>
              </w:rPr>
              <w:t>системы ИП.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Участники системы</w:t>
            </w:r>
            <w:r w:rsidR="00AC60EC">
              <w:rPr>
                <w:sz w:val="20"/>
                <w:szCs w:val="20"/>
              </w:rPr>
              <w:t>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Функциональная структура с</w:t>
            </w:r>
            <w:r w:rsidR="00AC60EC">
              <w:rPr>
                <w:sz w:val="20"/>
                <w:szCs w:val="20"/>
              </w:rPr>
              <w:t>истемы ИП. 2 основных вида меню</w:t>
            </w:r>
            <w:r w:rsidRPr="00721999">
              <w:rPr>
                <w:sz w:val="20"/>
                <w:szCs w:val="20"/>
              </w:rPr>
              <w:t xml:space="preserve"> - вертикального и горизонтального, дополнительных ф</w:t>
            </w:r>
            <w:r w:rsidR="00AC60EC">
              <w:rPr>
                <w:sz w:val="20"/>
                <w:szCs w:val="20"/>
              </w:rPr>
              <w:t xml:space="preserve">ункций, а также </w:t>
            </w:r>
            <w:proofErr w:type="spellStart"/>
            <w:r w:rsidR="00AC60EC">
              <w:rPr>
                <w:sz w:val="20"/>
                <w:szCs w:val="20"/>
              </w:rPr>
              <w:t>промо</w:t>
            </w:r>
            <w:proofErr w:type="spellEnd"/>
            <w:r w:rsidR="00AC60EC">
              <w:rPr>
                <w:sz w:val="20"/>
                <w:szCs w:val="20"/>
              </w:rPr>
              <w:t xml:space="preserve"> – блоков.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Как выглядят страницы сайта? Главная страница. Другие страницы сайта.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proofErr w:type="spellStart"/>
            <w:r w:rsidRPr="00721999">
              <w:rPr>
                <w:sz w:val="20"/>
                <w:szCs w:val="20"/>
              </w:rPr>
              <w:t>Контент</w:t>
            </w:r>
            <w:proofErr w:type="spellEnd"/>
            <w:r w:rsidRPr="00721999">
              <w:rPr>
                <w:sz w:val="20"/>
                <w:szCs w:val="20"/>
              </w:rPr>
              <w:t xml:space="preserve"> страниц. </w:t>
            </w:r>
            <w:proofErr w:type="spellStart"/>
            <w:r w:rsidRPr="00721999">
              <w:rPr>
                <w:sz w:val="20"/>
                <w:szCs w:val="20"/>
              </w:rPr>
              <w:t>Бриф</w:t>
            </w:r>
            <w:proofErr w:type="spellEnd"/>
            <w:r w:rsidRPr="00721999">
              <w:rPr>
                <w:sz w:val="20"/>
                <w:szCs w:val="20"/>
              </w:rPr>
              <w:t xml:space="preserve"> на формирование </w:t>
            </w:r>
            <w:proofErr w:type="spellStart"/>
            <w:r w:rsidRPr="00721999">
              <w:rPr>
                <w:sz w:val="20"/>
                <w:szCs w:val="20"/>
              </w:rPr>
              <w:t>контента</w:t>
            </w:r>
            <w:proofErr w:type="spellEnd"/>
            <w:r w:rsidRPr="00721999">
              <w:rPr>
                <w:sz w:val="20"/>
                <w:szCs w:val="20"/>
              </w:rPr>
              <w:t xml:space="preserve"> отделений.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Баннеры (</w:t>
            </w:r>
            <w:proofErr w:type="spellStart"/>
            <w:r w:rsidRPr="00721999">
              <w:rPr>
                <w:sz w:val="20"/>
                <w:szCs w:val="20"/>
              </w:rPr>
              <w:t>промо-блоки</w:t>
            </w:r>
            <w:proofErr w:type="spellEnd"/>
            <w:r w:rsidRPr="00721999">
              <w:rPr>
                <w:sz w:val="20"/>
                <w:szCs w:val="20"/>
              </w:rPr>
              <w:t>): «Запись на прием к врачу». «Запись на диагностическое исс</w:t>
            </w:r>
            <w:r w:rsidR="00AC60EC">
              <w:rPr>
                <w:sz w:val="20"/>
                <w:szCs w:val="20"/>
              </w:rPr>
              <w:t xml:space="preserve">ледование». «Госпитализация». </w:t>
            </w:r>
            <w:r w:rsidRPr="00721999">
              <w:rPr>
                <w:sz w:val="20"/>
                <w:szCs w:val="20"/>
              </w:rPr>
              <w:t>«Спра</w:t>
            </w:r>
            <w:r w:rsidR="00AC60EC">
              <w:rPr>
                <w:sz w:val="20"/>
                <w:szCs w:val="20"/>
              </w:rPr>
              <w:t>вки о пациентах в стационаре».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Дополнительные фун</w:t>
            </w:r>
            <w:r w:rsidR="00AC60EC">
              <w:rPr>
                <w:sz w:val="20"/>
                <w:szCs w:val="20"/>
              </w:rPr>
              <w:t xml:space="preserve">кции: «Навигатор по больнице». «Новостной блок». Карта сайта. </w:t>
            </w:r>
            <w:r w:rsidRPr="00721999">
              <w:rPr>
                <w:sz w:val="20"/>
                <w:szCs w:val="20"/>
              </w:rPr>
              <w:t>Поиск инфо</w:t>
            </w:r>
            <w:r w:rsidRPr="00721999">
              <w:rPr>
                <w:sz w:val="20"/>
                <w:szCs w:val="20"/>
              </w:rPr>
              <w:t>р</w:t>
            </w:r>
            <w:r w:rsidRPr="00721999">
              <w:rPr>
                <w:sz w:val="20"/>
                <w:szCs w:val="20"/>
              </w:rPr>
              <w:t>мации.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Презентационная информация на Главной странице в раскрывающемся меню: О нас, Сервис для п</w:t>
            </w:r>
            <w:r w:rsidRPr="00721999">
              <w:rPr>
                <w:sz w:val="20"/>
                <w:szCs w:val="20"/>
              </w:rPr>
              <w:t>а</w:t>
            </w:r>
            <w:r w:rsidRPr="00721999">
              <w:rPr>
                <w:sz w:val="20"/>
                <w:szCs w:val="20"/>
              </w:rPr>
              <w:t>циентов, Услуги для пациентов, Для стра</w:t>
            </w:r>
            <w:r w:rsidR="00AC60EC">
              <w:rPr>
                <w:sz w:val="20"/>
                <w:szCs w:val="20"/>
              </w:rPr>
              <w:t>ховых компаний, Для предприятий.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 xml:space="preserve">Основные ошибки при создании ИП. </w:t>
            </w:r>
          </w:p>
          <w:p w:rsidR="005628A4" w:rsidRPr="00721999" w:rsidRDefault="005628A4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 xml:space="preserve">О продвижении по ключевым словам </w:t>
            </w:r>
            <w:proofErr w:type="gramStart"/>
            <w:r w:rsidRPr="00721999">
              <w:rPr>
                <w:sz w:val="20"/>
                <w:szCs w:val="20"/>
              </w:rPr>
              <w:t>S</w:t>
            </w:r>
            <w:proofErr w:type="gramEnd"/>
            <w:r w:rsidRPr="00721999">
              <w:rPr>
                <w:sz w:val="20"/>
                <w:szCs w:val="20"/>
              </w:rPr>
              <w:t>ЕО (</w:t>
            </w:r>
            <w:proofErr w:type="spellStart"/>
            <w:r w:rsidRPr="00721999">
              <w:rPr>
                <w:sz w:val="20"/>
                <w:szCs w:val="20"/>
              </w:rPr>
              <w:t>search</w:t>
            </w:r>
            <w:proofErr w:type="spellEnd"/>
            <w:r w:rsidRPr="00721999">
              <w:rPr>
                <w:sz w:val="20"/>
                <w:szCs w:val="20"/>
              </w:rPr>
              <w:t xml:space="preserve"> </w:t>
            </w:r>
            <w:proofErr w:type="spellStart"/>
            <w:r w:rsidRPr="00721999">
              <w:rPr>
                <w:sz w:val="20"/>
                <w:szCs w:val="20"/>
              </w:rPr>
              <w:t>engine</w:t>
            </w:r>
            <w:proofErr w:type="spellEnd"/>
            <w:r w:rsidRPr="00721999">
              <w:rPr>
                <w:sz w:val="20"/>
                <w:szCs w:val="20"/>
              </w:rPr>
              <w:t xml:space="preserve"> </w:t>
            </w:r>
            <w:proofErr w:type="spellStart"/>
            <w:r w:rsidRPr="00721999">
              <w:rPr>
                <w:sz w:val="20"/>
                <w:szCs w:val="20"/>
              </w:rPr>
              <w:t>optimization</w:t>
            </w:r>
            <w:proofErr w:type="spellEnd"/>
            <w:r w:rsidRPr="00721999">
              <w:rPr>
                <w:sz w:val="20"/>
                <w:szCs w:val="20"/>
              </w:rPr>
              <w:t>). Семантическое ядро. Легал</w:t>
            </w:r>
            <w:r w:rsidRPr="00721999">
              <w:rPr>
                <w:sz w:val="20"/>
                <w:szCs w:val="20"/>
              </w:rPr>
              <w:t>ь</w:t>
            </w:r>
            <w:r w:rsidRPr="00721999">
              <w:rPr>
                <w:sz w:val="20"/>
                <w:szCs w:val="20"/>
              </w:rPr>
              <w:t xml:space="preserve">ные или белые методы продвижения. </w:t>
            </w:r>
          </w:p>
          <w:p w:rsidR="005628A4" w:rsidRPr="00721999" w:rsidRDefault="00AC60EC" w:rsidP="004C11C0">
            <w:pPr>
              <w:pStyle w:val="a7"/>
              <w:numPr>
                <w:ilvl w:val="0"/>
                <w:numId w:val="28"/>
              </w:numPr>
              <w:spacing w:before="0" w:beforeAutospacing="0" w:after="0" w:afterAutospacing="0"/>
              <w:ind w:left="34" w:firstLine="0"/>
              <w:textAlignment w:val="baseline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Безопасность сайта. Три </w:t>
            </w:r>
            <w:r w:rsidR="005628A4" w:rsidRPr="00721999">
              <w:rPr>
                <w:sz w:val="20"/>
                <w:szCs w:val="20"/>
              </w:rPr>
              <w:t>уровня уязвимости сайтов.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A5AFC" w:rsidRPr="007861C3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ПРОНИНА</w:t>
            </w:r>
          </w:p>
          <w:p w:rsidR="00AA5AFC" w:rsidRPr="007861C3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1C3">
              <w:rPr>
                <w:rFonts w:ascii="Times New Roman" w:hAnsi="Times New Roman" w:cs="Times New Roman"/>
                <w:sz w:val="20"/>
                <w:szCs w:val="20"/>
              </w:rPr>
              <w:t xml:space="preserve">Наталья Анатольевна – </w:t>
            </w:r>
          </w:p>
          <w:p w:rsidR="005628A4" w:rsidRPr="00721999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61C3">
              <w:rPr>
                <w:rFonts w:ascii="Times New Roman" w:hAnsi="Times New Roman" w:cs="Times New Roman"/>
                <w:sz w:val="20"/>
                <w:szCs w:val="20"/>
              </w:rPr>
              <w:t>к.э.н</w:t>
            </w:r>
            <w:proofErr w:type="spellEnd"/>
            <w:r w:rsidRPr="007861C3">
              <w:rPr>
                <w:rFonts w:ascii="Times New Roman" w:hAnsi="Times New Roman" w:cs="Times New Roman"/>
                <w:sz w:val="20"/>
                <w:szCs w:val="20"/>
              </w:rPr>
              <w:t>., независимый бизнес-консультант</w:t>
            </w:r>
          </w:p>
        </w:tc>
        <w:tc>
          <w:tcPr>
            <w:tcW w:w="1418" w:type="dxa"/>
          </w:tcPr>
          <w:p w:rsidR="004428AE" w:rsidRPr="00721999" w:rsidRDefault="002C3AB3" w:rsidP="008159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3 часа</w:t>
            </w:r>
          </w:p>
        </w:tc>
      </w:tr>
      <w:tr w:rsidR="00711F8A" w:rsidRPr="00721999" w:rsidTr="00246755">
        <w:trPr>
          <w:trHeight w:val="20"/>
        </w:trPr>
        <w:tc>
          <w:tcPr>
            <w:tcW w:w="2411" w:type="dxa"/>
            <w:tcBorders>
              <w:right w:val="nil"/>
            </w:tcBorders>
          </w:tcPr>
          <w:p w:rsidR="00711F8A" w:rsidRPr="00711F8A" w:rsidRDefault="00711F8A" w:rsidP="00711F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ВСЕГО: </w:t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:rsidR="00711F8A" w:rsidRPr="00711F8A" w:rsidRDefault="00711F8A" w:rsidP="00711F8A">
            <w:pPr>
              <w:pStyle w:val="a4"/>
              <w:ind w:left="31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711F8A" w:rsidRPr="00711F8A" w:rsidRDefault="00711F8A" w:rsidP="004303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1F8A" w:rsidRPr="00711F8A" w:rsidRDefault="00711F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>24 часа</w:t>
            </w:r>
          </w:p>
        </w:tc>
      </w:tr>
      <w:tr w:rsidR="007935AA" w:rsidRPr="00721999" w:rsidTr="00246755">
        <w:trPr>
          <w:trHeight w:val="20"/>
        </w:trPr>
        <w:tc>
          <w:tcPr>
            <w:tcW w:w="2411" w:type="dxa"/>
          </w:tcPr>
          <w:p w:rsidR="007935AA" w:rsidRPr="00AC60EC" w:rsidRDefault="00AC60EC" w:rsidP="00AC60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0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Модуль </w:t>
            </w:r>
            <w:r w:rsidR="007935AA" w:rsidRPr="00AC60E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 w:rsidR="00650D66" w:rsidRPr="00AC60E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213220" w:rsidRPr="00721999" w:rsidRDefault="00213220" w:rsidP="00AC60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(2дня)</w:t>
            </w:r>
          </w:p>
          <w:p w:rsidR="007935AA" w:rsidRPr="00AC60EC" w:rsidRDefault="007935AA" w:rsidP="00AC60EC">
            <w:pPr>
              <w:pStyle w:val="a7"/>
              <w:spacing w:before="0" w:beforeAutospacing="0" w:after="0" w:afterAutospacing="0"/>
              <w:textAlignment w:val="baseline"/>
              <w:rPr>
                <w:b/>
                <w:color w:val="000000" w:themeColor="text1"/>
                <w:sz w:val="20"/>
                <w:szCs w:val="20"/>
              </w:rPr>
            </w:pPr>
            <w:r w:rsidRPr="00721999">
              <w:rPr>
                <w:b/>
                <w:color w:val="000000" w:themeColor="text1"/>
                <w:sz w:val="20"/>
                <w:szCs w:val="20"/>
              </w:rPr>
              <w:t>Основы психологии бесконфликтного о</w:t>
            </w:r>
            <w:r w:rsidRPr="00721999">
              <w:rPr>
                <w:b/>
                <w:color w:val="000000" w:themeColor="text1"/>
                <w:sz w:val="20"/>
                <w:szCs w:val="20"/>
              </w:rPr>
              <w:t>б</w:t>
            </w:r>
            <w:r w:rsidRPr="00721999">
              <w:rPr>
                <w:b/>
                <w:color w:val="000000" w:themeColor="text1"/>
                <w:sz w:val="20"/>
                <w:szCs w:val="20"/>
              </w:rPr>
              <w:t>щения</w:t>
            </w:r>
          </w:p>
        </w:tc>
        <w:tc>
          <w:tcPr>
            <w:tcW w:w="9639" w:type="dxa"/>
          </w:tcPr>
          <w:p w:rsidR="007935AA" w:rsidRPr="00AC60EC" w:rsidRDefault="007935AA" w:rsidP="00AA5AFC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4" w:firstLine="0"/>
              <w:textAlignment w:val="baseline"/>
              <w:rPr>
                <w:b/>
                <w:sz w:val="20"/>
                <w:szCs w:val="20"/>
              </w:rPr>
            </w:pPr>
            <w:r w:rsidRPr="00AC60EC">
              <w:rPr>
                <w:b/>
                <w:sz w:val="20"/>
                <w:szCs w:val="20"/>
              </w:rPr>
              <w:t>Правила и условности делово</w:t>
            </w:r>
            <w:r w:rsidR="00AC60EC" w:rsidRPr="00AC60EC">
              <w:rPr>
                <w:b/>
                <w:sz w:val="20"/>
                <w:szCs w:val="20"/>
              </w:rPr>
              <w:t>го этикета.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Современный этикет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Характеристики организационной культуры, связанные с этикетом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Виды этикета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Внешние проявления делового этикета. Одежда сотрудника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 xml:space="preserve">Деловые контакты. </w:t>
            </w:r>
          </w:p>
          <w:p w:rsidR="007935AA" w:rsidRPr="00721999" w:rsidRDefault="00AC60EC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Эмпатия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 xml:space="preserve">Средства экспрессии: </w:t>
            </w:r>
            <w:r w:rsidR="00AC60EC">
              <w:rPr>
                <w:sz w:val="20"/>
                <w:szCs w:val="20"/>
              </w:rPr>
              <w:t>улыбка, взгляд, тон речи, позы.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Развитие контакта. Правила контакта. Барьеры при контактах.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Деловая беседа. Этапы деловой беседы.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Правила коммуникаций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Принципы коммуникаций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Саботажники общения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1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Невербальные средства общения.</w:t>
            </w:r>
          </w:p>
          <w:p w:rsidR="007935AA" w:rsidRPr="00AC60EC" w:rsidRDefault="00AC60EC" w:rsidP="00AC60EC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AC60EC">
              <w:rPr>
                <w:b/>
                <w:sz w:val="20"/>
                <w:szCs w:val="20"/>
              </w:rPr>
              <w:t>Мастерство телефонного общения</w:t>
            </w:r>
            <w:r>
              <w:rPr>
                <w:b/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Тайны Карнеги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Начало и модель исходящего звонка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Начало и модель входящего звонка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Телефонные «ТАБУ»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Правила приёма телефонограмм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lastRenderedPageBreak/>
              <w:t>Консультации по телефону. Рекомендации администраторам</w:t>
            </w:r>
            <w:r w:rsidR="00AC60EC">
              <w:rPr>
                <w:sz w:val="20"/>
                <w:szCs w:val="20"/>
              </w:rPr>
              <w:t>.</w:t>
            </w:r>
          </w:p>
          <w:p w:rsidR="00AC60EC" w:rsidRDefault="007935AA" w:rsidP="00AC60EC">
            <w:pPr>
              <w:pStyle w:val="a7"/>
              <w:numPr>
                <w:ilvl w:val="1"/>
                <w:numId w:val="12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Как сообщать клиентам по телефону неприятные новости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AC60EC" w:rsidRDefault="007935AA" w:rsidP="00AC60EC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C60EC">
              <w:rPr>
                <w:b/>
                <w:sz w:val="20"/>
                <w:szCs w:val="20"/>
              </w:rPr>
              <w:t>У</w:t>
            </w:r>
            <w:r w:rsidR="00AC60EC" w:rsidRPr="00AC60EC">
              <w:rPr>
                <w:b/>
                <w:sz w:val="20"/>
                <w:szCs w:val="20"/>
              </w:rPr>
              <w:t>правление конфликтом и стрессом.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Как возникают конфликты?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proofErr w:type="spellStart"/>
            <w:r w:rsidRPr="00721999">
              <w:rPr>
                <w:sz w:val="20"/>
                <w:szCs w:val="20"/>
              </w:rPr>
              <w:t>Конфликтогены</w:t>
            </w:r>
            <w:proofErr w:type="spellEnd"/>
            <w:r w:rsidRPr="00721999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 xml:space="preserve">Типы </w:t>
            </w:r>
            <w:proofErr w:type="spellStart"/>
            <w:r w:rsidRPr="00721999">
              <w:rPr>
                <w:sz w:val="20"/>
                <w:szCs w:val="20"/>
              </w:rPr>
              <w:t>конфликтогенов</w:t>
            </w:r>
            <w:proofErr w:type="spellEnd"/>
            <w:r w:rsidRPr="00721999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Схема возникновения конфликта.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Правила бесконфликтного общения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AC60EC" w:rsidRDefault="007935AA" w:rsidP="00AC60EC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AC60EC">
              <w:rPr>
                <w:b/>
                <w:sz w:val="20"/>
                <w:szCs w:val="20"/>
              </w:rPr>
              <w:t>Работа с жалобами и возражениями</w:t>
            </w:r>
            <w:r w:rsidR="00AC60EC">
              <w:rPr>
                <w:b/>
                <w:sz w:val="20"/>
                <w:szCs w:val="20"/>
              </w:rPr>
              <w:t>.</w:t>
            </w:r>
          </w:p>
          <w:p w:rsidR="007935AA" w:rsidRPr="00721999" w:rsidRDefault="00AC60EC" w:rsidP="007E40DA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Модель: 6 </w:t>
            </w:r>
            <w:r w:rsidR="007935AA" w:rsidRPr="00721999">
              <w:rPr>
                <w:sz w:val="20"/>
                <w:szCs w:val="20"/>
              </w:rPr>
              <w:t>шагов реагирования на претензии</w:t>
            </w:r>
            <w:r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Техники мягкого преодоления напряжения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Эффективные способы ответить на возражения</w:t>
            </w:r>
            <w:r w:rsidR="00AC60EC">
              <w:rPr>
                <w:sz w:val="20"/>
                <w:szCs w:val="20"/>
              </w:rPr>
              <w:t>.</w:t>
            </w:r>
          </w:p>
          <w:p w:rsidR="007935AA" w:rsidRPr="00721999" w:rsidRDefault="007935AA" w:rsidP="007E40DA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ind w:left="720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Четыре ступени к успеху при ответе на возражения</w:t>
            </w:r>
            <w:r w:rsidR="00AC60EC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711F8A" w:rsidRPr="007861C3" w:rsidRDefault="00711F8A" w:rsidP="00711F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1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ПРОНИНА</w:t>
            </w:r>
          </w:p>
          <w:p w:rsidR="00711F8A" w:rsidRPr="007861C3" w:rsidRDefault="00711F8A" w:rsidP="00711F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1C3">
              <w:rPr>
                <w:rFonts w:ascii="Times New Roman" w:hAnsi="Times New Roman" w:cs="Times New Roman"/>
                <w:sz w:val="20"/>
                <w:szCs w:val="20"/>
              </w:rPr>
              <w:t xml:space="preserve">Наталья Анатольевна – </w:t>
            </w:r>
          </w:p>
          <w:p w:rsidR="007935AA" w:rsidRPr="00721999" w:rsidRDefault="00711F8A" w:rsidP="00711F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61C3">
              <w:rPr>
                <w:rFonts w:ascii="Times New Roman" w:hAnsi="Times New Roman" w:cs="Times New Roman"/>
                <w:sz w:val="20"/>
                <w:szCs w:val="20"/>
              </w:rPr>
              <w:t>к.э.н</w:t>
            </w:r>
            <w:proofErr w:type="spellEnd"/>
            <w:r w:rsidRPr="007861C3">
              <w:rPr>
                <w:rFonts w:ascii="Times New Roman" w:hAnsi="Times New Roman" w:cs="Times New Roman"/>
                <w:sz w:val="20"/>
                <w:szCs w:val="20"/>
              </w:rPr>
              <w:t>., независимый бизнес-консультант</w:t>
            </w:r>
          </w:p>
        </w:tc>
        <w:tc>
          <w:tcPr>
            <w:tcW w:w="1418" w:type="dxa"/>
          </w:tcPr>
          <w:p w:rsidR="007935AA" w:rsidRPr="00721999" w:rsidRDefault="00650D66" w:rsidP="00711F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11F8A"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</w:p>
        </w:tc>
      </w:tr>
      <w:tr w:rsidR="00D922D2" w:rsidRPr="00721999" w:rsidTr="00246755">
        <w:trPr>
          <w:trHeight w:val="20"/>
        </w:trPr>
        <w:tc>
          <w:tcPr>
            <w:tcW w:w="2411" w:type="dxa"/>
            <w:vMerge w:val="restart"/>
          </w:tcPr>
          <w:p w:rsidR="00D922D2" w:rsidRPr="00721999" w:rsidRDefault="00D92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Основные компетенции в реализации лиде</w:t>
            </w:r>
            <w:r w:rsidRPr="0072199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р</w:t>
            </w:r>
            <w:r w:rsidRPr="0072199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ской позиции, </w:t>
            </w:r>
            <w:proofErr w:type="spellStart"/>
            <w:r w:rsidRPr="0072199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команд</w:t>
            </w:r>
            <w:r w:rsidRPr="0072199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9639" w:type="dxa"/>
          </w:tcPr>
          <w:p w:rsidR="00D922D2" w:rsidRPr="00AA5AFC" w:rsidRDefault="00D922D2" w:rsidP="00AA5AFC">
            <w:pPr>
              <w:pStyle w:val="a4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AFC">
              <w:rPr>
                <w:rFonts w:ascii="Times New Roman" w:hAnsi="Times New Roman" w:cs="Times New Roman"/>
                <w:b/>
                <w:sz w:val="20"/>
                <w:szCs w:val="20"/>
              </w:rPr>
              <w:t>Мастер-класс: Роль руководителя в управлении персоналом в условиях кризиса, принципы формирования корпоративной культуры.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Стили руководителей, плюсы и минусы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Что есть </w:t>
            </w:r>
            <w:proofErr w:type="spellStart"/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харизма</w:t>
            </w:r>
            <w:proofErr w:type="spellEnd"/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нужна ли она?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ПОМК – основа 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Инструменты различных видов мотивации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Деловая игра «</w:t>
            </w:r>
            <w:proofErr w:type="spellStart"/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Boss</w:t>
            </w:r>
            <w:proofErr w:type="spellEnd"/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бесподобный</w:t>
            </w:r>
            <w:proofErr w:type="gramEnd"/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или бесполезный»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Программа корпоративного строительства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Модель корпоративной культуры как живой организм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Особенности корпоративной культуры разных стран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4"/>
              </w:numPr>
              <w:ind w:hanging="4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Деловая игра «Ценности компании – ценности сотрудника?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</w:t>
            </w:r>
          </w:p>
        </w:tc>
        <w:tc>
          <w:tcPr>
            <w:tcW w:w="2126" w:type="dxa"/>
            <w:vMerge w:val="restart"/>
          </w:tcPr>
          <w:p w:rsidR="00674451" w:rsidRDefault="00D922D2" w:rsidP="00EC2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 xml:space="preserve">ВОДЯНОВА </w:t>
            </w:r>
          </w:p>
          <w:p w:rsidR="00674451" w:rsidRDefault="00D922D2" w:rsidP="00EC2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  <w:r w:rsidR="0067445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922D2" w:rsidRPr="00721999" w:rsidRDefault="00D922D2" w:rsidP="00EC2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аместитель директ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ра центра прогноз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рования и планиров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ния карьеры РАНХ и ГС при Президенте РФ</w:t>
            </w:r>
          </w:p>
        </w:tc>
        <w:tc>
          <w:tcPr>
            <w:tcW w:w="1418" w:type="dxa"/>
          </w:tcPr>
          <w:p w:rsidR="00D922D2" w:rsidRPr="00AA5AFC" w:rsidRDefault="00AA5AFC" w:rsidP="00AA5A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D922D2" w:rsidRPr="00AA5AFC">
              <w:rPr>
                <w:rFonts w:ascii="Times New Roman" w:hAnsi="Times New Roman" w:cs="Times New Roman"/>
                <w:sz w:val="20"/>
                <w:szCs w:val="20"/>
              </w:rPr>
              <w:t>часа</w:t>
            </w:r>
          </w:p>
        </w:tc>
      </w:tr>
      <w:tr w:rsidR="00D922D2" w:rsidRPr="00721999" w:rsidTr="00246755">
        <w:trPr>
          <w:trHeight w:val="20"/>
        </w:trPr>
        <w:tc>
          <w:tcPr>
            <w:tcW w:w="2411" w:type="dxa"/>
            <w:vMerge/>
            <w:tcBorders>
              <w:bottom w:val="single" w:sz="4" w:space="0" w:color="auto"/>
            </w:tcBorders>
          </w:tcPr>
          <w:p w:rsidR="00D922D2" w:rsidRPr="00721999" w:rsidRDefault="00D92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</w:tcPr>
          <w:p w:rsidR="00D922D2" w:rsidRPr="00D922D2" w:rsidRDefault="00D922D2" w:rsidP="00AA5AFC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22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Мастер класс: Формирование эффективной команды с элементами </w:t>
            </w:r>
            <w:proofErr w:type="spellStart"/>
            <w:r w:rsidRPr="00D922D2">
              <w:rPr>
                <w:rFonts w:ascii="Times New Roman" w:hAnsi="Times New Roman" w:cs="Times New Roman"/>
                <w:b/>
                <w:sz w:val="20"/>
                <w:szCs w:val="20"/>
              </w:rPr>
              <w:t>геймификации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22"/>
              </w:num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Что есть эффективная команда, модели построения команд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22"/>
              </w:num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Мои компетенции и моя команда, что мне развивать?</w:t>
            </w:r>
          </w:p>
          <w:p w:rsidR="00D922D2" w:rsidRPr="00721999" w:rsidRDefault="00D922D2" w:rsidP="007E40DA">
            <w:pPr>
              <w:pStyle w:val="a4"/>
              <w:numPr>
                <w:ilvl w:val="0"/>
                <w:numId w:val="22"/>
              </w:num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Моя команда под мои цели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922D2" w:rsidRPr="00721999" w:rsidRDefault="00D922D2" w:rsidP="00D922D2">
            <w:pPr>
              <w:pStyle w:val="a4"/>
              <w:numPr>
                <w:ilvl w:val="0"/>
                <w:numId w:val="22"/>
              </w:num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 xml:space="preserve">Деловая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Команда моей мечты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922D2" w:rsidRPr="00721999" w:rsidRDefault="00D922D2" w:rsidP="00EC2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922D2" w:rsidRPr="00721999" w:rsidRDefault="00D922D2" w:rsidP="00650D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AA5AFC" w:rsidRPr="00721999" w:rsidTr="00246755">
        <w:trPr>
          <w:trHeight w:val="20"/>
        </w:trPr>
        <w:tc>
          <w:tcPr>
            <w:tcW w:w="2411" w:type="dxa"/>
            <w:tcBorders>
              <w:right w:val="nil"/>
            </w:tcBorders>
          </w:tcPr>
          <w:p w:rsidR="00AA5AFC" w:rsidRPr="00711F8A" w:rsidRDefault="00AA5AFC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ВСЕГО: </w:t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:rsidR="00AA5AFC" w:rsidRPr="00711F8A" w:rsidRDefault="00AA5AFC" w:rsidP="00DA35A1">
            <w:pPr>
              <w:pStyle w:val="a4"/>
              <w:ind w:left="31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AA5AFC" w:rsidRPr="00711F8A" w:rsidRDefault="00AA5AFC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AA5AFC" w:rsidRPr="00711F8A" w:rsidRDefault="00AA5AFC" w:rsidP="00AA5A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ов</w:t>
            </w:r>
          </w:p>
        </w:tc>
      </w:tr>
    </w:tbl>
    <w:p w:rsidR="00674451" w:rsidRDefault="00674451">
      <w:pPr>
        <w:rPr>
          <w:rFonts w:ascii="Times New Roman" w:eastAsia="Times New Roman" w:hAnsi="Times New Roman" w:cs="Times New Roman"/>
          <w:b/>
          <w:sz w:val="20"/>
          <w:szCs w:val="20"/>
          <w:highlight w:val="cyan"/>
        </w:rPr>
      </w:pPr>
      <w:r>
        <w:rPr>
          <w:b/>
          <w:sz w:val="20"/>
          <w:szCs w:val="20"/>
          <w:highlight w:val="cyan"/>
        </w:rPr>
        <w:br w:type="page"/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2411"/>
        <w:gridCol w:w="9639"/>
        <w:gridCol w:w="2126"/>
        <w:gridCol w:w="1418"/>
      </w:tblGrid>
      <w:tr w:rsidR="00674451" w:rsidRPr="00721999" w:rsidTr="00DA35A1">
        <w:trPr>
          <w:trHeight w:val="20"/>
        </w:trPr>
        <w:tc>
          <w:tcPr>
            <w:tcW w:w="2411" w:type="dxa"/>
            <w:vMerge w:val="restart"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Модуль № 4</w:t>
            </w:r>
          </w:p>
          <w:p w:rsidR="00674451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(2дня)</w:t>
            </w:r>
          </w:p>
          <w:p w:rsidR="00674451" w:rsidRDefault="00674451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Юридическая защита интересов медицинской организации </w:t>
            </w:r>
          </w:p>
          <w:p w:rsidR="00674451" w:rsidRDefault="00674451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условиях нового </w:t>
            </w:r>
          </w:p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законодательств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9639" w:type="dxa"/>
          </w:tcPr>
          <w:p w:rsidR="00674451" w:rsidRPr="00D922D2" w:rsidRDefault="00674451" w:rsidP="00DA35A1">
            <w:pPr>
              <w:pStyle w:val="a4"/>
              <w:numPr>
                <w:ilvl w:val="0"/>
                <w:numId w:val="32"/>
              </w:numPr>
              <w:shd w:val="clear" w:color="auto" w:fill="FFFFFF"/>
              <w:ind w:left="34" w:hanging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2D2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Юридическая защита интересов медицинской организации в условиях нового законод</w:t>
            </w:r>
            <w:r w:rsidRPr="00D922D2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D922D2">
              <w:rPr>
                <w:rFonts w:ascii="Times New Roman" w:hAnsi="Times New Roman" w:cs="Times New Roman"/>
                <w:b/>
                <w:sz w:val="20"/>
                <w:szCs w:val="20"/>
              </w:rPr>
              <w:t>тельств.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Практика применения ФЗ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323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Об основах охраны здоровья граждан в Российской Федерации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де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тельности медицинских организаций.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Изменения в правовом статусе медицинских работников и медицинских организаций: права и обязанн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сти в условиях нового законодательства.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 порядок оказания платных медицинских услуг.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Практические рекомендации по составлению договора на оказание медицинских услуг.</w:t>
            </w:r>
          </w:p>
        </w:tc>
        <w:tc>
          <w:tcPr>
            <w:tcW w:w="2126" w:type="dxa"/>
            <w:vMerge w:val="restart"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КУЗЬМИН Станислав Борисович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ассистент кафедры медицинского права ФГБОУ ВО</w:t>
            </w:r>
            <w:proofErr w:type="gramStart"/>
            <w:r w:rsidRPr="00721999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ервый МГМУ им. И.М.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Сеченова</w:t>
            </w:r>
          </w:p>
        </w:tc>
        <w:tc>
          <w:tcPr>
            <w:tcW w:w="1418" w:type="dxa"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674451" w:rsidRPr="00721999" w:rsidTr="00DA35A1">
        <w:trPr>
          <w:trHeight w:val="20"/>
        </w:trPr>
        <w:tc>
          <w:tcPr>
            <w:tcW w:w="2411" w:type="dxa"/>
            <w:vMerge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721999" w:rsidRDefault="00674451" w:rsidP="00DA35A1">
            <w:pPr>
              <w:pStyle w:val="a4"/>
              <w:numPr>
                <w:ilvl w:val="1"/>
                <w:numId w:val="9"/>
              </w:numPr>
              <w:shd w:val="clear" w:color="auto" w:fill="FFFFFF"/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Контроль качества и безопасности медицинской деятельности: современное регулирование и практические рекомендации по внедрению законодательных требований.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Порядок организации и проведения государственного и ведомственного контроля качества и безопасн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сти медицинской деятельности, полномочия органов, осуществляющих контроль.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Исполнение административных регламентов </w:t>
            </w:r>
            <w:proofErr w:type="spellStart"/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Росздравнадзора</w:t>
            </w:r>
            <w:proofErr w:type="spellEnd"/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осуществлению государственного ко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троля качества и безопасности медицинской деятельности, практические решения при подготовке к пр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веркам.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Внедрение эффективной системы внутреннего контроля, организация деятельности врачебной комиссии и разработка локальных нормативных актов по контролю качества в медицинской организации.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Проблема нарастания административной ответственности медицинских организаций, прогнозирование и предупреждение системных нарушений при осуществлении медицинской деятельности: анализ прав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применительной практики.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механизмов государственного контроля: утверждение критериев качества медици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ской помощи, создание единого реестра экспертов.</w:t>
            </w:r>
          </w:p>
          <w:p w:rsidR="00674451" w:rsidRPr="00D922D2" w:rsidRDefault="00674451" w:rsidP="00DA35A1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законопроектов, предусматривающих изменение правового статуса порядков, стандартов и кл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нических рекомендаций, установление единого подхода к организации внутреннего контроля качества, изменения порядка проведения проверок.</w:t>
            </w:r>
          </w:p>
        </w:tc>
        <w:tc>
          <w:tcPr>
            <w:tcW w:w="2126" w:type="dxa"/>
            <w:vMerge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3 часа</w:t>
            </w:r>
          </w:p>
        </w:tc>
      </w:tr>
      <w:tr w:rsidR="00674451" w:rsidRPr="00721999" w:rsidTr="00DA35A1">
        <w:trPr>
          <w:trHeight w:val="20"/>
        </w:trPr>
        <w:tc>
          <w:tcPr>
            <w:tcW w:w="2411" w:type="dxa"/>
            <w:vMerge/>
          </w:tcPr>
          <w:p w:rsidR="00674451" w:rsidRPr="00721999" w:rsidRDefault="00674451" w:rsidP="00DA35A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721999" w:rsidRDefault="00674451" w:rsidP="00DA35A1">
            <w:pPr>
              <w:pStyle w:val="a4"/>
              <w:numPr>
                <w:ilvl w:val="1"/>
                <w:numId w:val="9"/>
              </w:numPr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эффективного документооборота в медицинской организации: юридический ан</w:t>
            </w:r>
            <w:r w:rsidRPr="007219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7219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лиз современных требований к оформлению медико-правовых документов.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Правовое значение медицинской документации в разрешении конфликтов с пациентами: анализ дефе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тов оформления первичной медицинской документации.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Проблемы оформления информированного добровольного согласия на оказание медицинской пом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щи: практические рекомендации по порядку составления, объём информации, особенности оформления для различных видов медицинской помощи.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 оформления информированного согласия на медицинское вмешательство: обязательная и д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полнительная информация.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правоприменительной практики по привлечению к ответственности за ненадлежащее оформл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ние медицинской документации: пути профилактики.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Отказ от оказания медицинской помощи: особенности оформления. Действия медицинских работников при отказе одного из родителей или иного законного представителя несовершеннолетних лиц или лиц, признанных недееспособными.</w:t>
            </w:r>
          </w:p>
          <w:p w:rsidR="00674451" w:rsidRPr="00391736" w:rsidRDefault="00674451" w:rsidP="00DA35A1">
            <w:pPr>
              <w:pStyle w:val="a4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Актуальные вопросы защиты персональных данных пациента и сведений, составляющих врачебную та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ну: особенности документального оформления.</w:t>
            </w:r>
          </w:p>
        </w:tc>
        <w:tc>
          <w:tcPr>
            <w:tcW w:w="2126" w:type="dxa"/>
            <w:vMerge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3 часа</w:t>
            </w:r>
          </w:p>
        </w:tc>
      </w:tr>
      <w:tr w:rsidR="00674451" w:rsidRPr="00246755" w:rsidTr="00DA35A1">
        <w:trPr>
          <w:trHeight w:val="20"/>
        </w:trPr>
        <w:tc>
          <w:tcPr>
            <w:tcW w:w="2411" w:type="dxa"/>
            <w:vMerge/>
          </w:tcPr>
          <w:p w:rsidR="00674451" w:rsidRPr="00721999" w:rsidRDefault="00674451" w:rsidP="00DA35A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39" w:type="dxa"/>
          </w:tcPr>
          <w:p w:rsidR="00674451" w:rsidRPr="00721999" w:rsidRDefault="00674451" w:rsidP="00DA35A1">
            <w:pPr>
              <w:pStyle w:val="a4"/>
              <w:numPr>
                <w:ilvl w:val="1"/>
                <w:numId w:val="9"/>
              </w:numPr>
              <w:shd w:val="clear" w:color="auto" w:fill="FFFFFF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Анализ судебной практики по делам в отношении медицинских работников и медицинских о</w:t>
            </w: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721999">
              <w:rPr>
                <w:rFonts w:ascii="Times New Roman" w:hAnsi="Times New Roman" w:cs="Times New Roman"/>
                <w:b/>
                <w:sz w:val="20"/>
                <w:szCs w:val="20"/>
              </w:rPr>
              <w:t>ганизаций: предупреждение конфликтов и минимизация рисков возникновения судебных споров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привлечения к уголовной и административной ответственности при оказании медици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ских услуг: анализ правоприменительной практики, разбор наиболее часто встречающихся правон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рушений.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гражданско-правовой ответственности медицинских работников и медицинских орг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низаций. Проблемные вопросы компенсации морального вреда в случаях ненадлежащего оказания медицинской помощи.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Проблема предъявления регрессного иска к медицинскому работнику в случае причинения вреда жизни или здоровью пациента.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Презумпция вины исполнителя медицинских услуг. Применение норм, устанавливающих гражда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ско-правовую ответственность </w:t>
            </w:r>
            <w:proofErr w:type="spellStart"/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причинителя</w:t>
            </w:r>
            <w:proofErr w:type="spellEnd"/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вреда без вины.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Обращение медицинских изделий в организациях, оказывающих медицинские услуги:  перечень л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кальных нормативных актов, которые должны быть разработаны и утверждены в медицинской орг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низации.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Ответственность за обращение фальсифицированных, контрафактных, недоброкачественных и нез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регистрированных лекарственных средств, медицинских изделий и оборот фальсифицированных биологически активных добавок.</w:t>
            </w:r>
          </w:p>
        </w:tc>
        <w:tc>
          <w:tcPr>
            <w:tcW w:w="2126" w:type="dxa"/>
            <w:vMerge w:val="restart"/>
          </w:tcPr>
          <w:p w:rsidR="00674451" w:rsidRPr="00721999" w:rsidRDefault="00674451" w:rsidP="00674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КУЗЬМИН Станислав Борисович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  <w:p w:rsidR="00674451" w:rsidRPr="00721999" w:rsidRDefault="00674451" w:rsidP="00674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ассистент кафедры медицинского права ФГБОУ ВО</w:t>
            </w:r>
            <w:proofErr w:type="gramStart"/>
            <w:r w:rsidRPr="00721999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ервый МГМУ им. И.М.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Сеченова</w:t>
            </w:r>
          </w:p>
        </w:tc>
        <w:tc>
          <w:tcPr>
            <w:tcW w:w="1418" w:type="dxa"/>
          </w:tcPr>
          <w:p w:rsidR="00674451" w:rsidRPr="00674451" w:rsidRDefault="00674451" w:rsidP="006744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674451">
              <w:rPr>
                <w:rFonts w:ascii="Times New Roman" w:hAnsi="Times New Roman" w:cs="Times New Roman"/>
                <w:sz w:val="20"/>
                <w:szCs w:val="20"/>
              </w:rPr>
              <w:t>часа</w:t>
            </w:r>
          </w:p>
        </w:tc>
      </w:tr>
      <w:tr w:rsidR="00674451" w:rsidRPr="00721999" w:rsidTr="00DA35A1">
        <w:trPr>
          <w:trHeight w:val="20"/>
        </w:trPr>
        <w:tc>
          <w:tcPr>
            <w:tcW w:w="2411" w:type="dxa"/>
            <w:vMerge/>
            <w:tcBorders>
              <w:bottom w:val="single" w:sz="4" w:space="0" w:color="auto"/>
            </w:tcBorders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9" w:type="dxa"/>
            <w:tcBorders>
              <w:bottom w:val="single" w:sz="4" w:space="0" w:color="auto"/>
            </w:tcBorders>
          </w:tcPr>
          <w:p w:rsidR="00674451" w:rsidRPr="00246755" w:rsidRDefault="00674451" w:rsidP="00DA35A1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6755">
              <w:rPr>
                <w:rFonts w:ascii="Times New Roman" w:hAnsi="Times New Roman" w:cs="Times New Roman"/>
                <w:b/>
                <w:sz w:val="20"/>
                <w:szCs w:val="20"/>
              </w:rPr>
              <w:t>Правовые риски профессиональной медицинской деятельности.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интересов медицинской организации в условиях применения законодательства о защите прав потребителей к оказанию медицинских услуг.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Минимизация рисков возникновения судебных споров.</w:t>
            </w:r>
          </w:p>
          <w:p w:rsidR="00674451" w:rsidRPr="00721999" w:rsidRDefault="00674451" w:rsidP="00DA35A1">
            <w:pPr>
              <w:pStyle w:val="a4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претензионной работы на различных этапах досудебного урегулирования конфликтов.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999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</w:tr>
      <w:tr w:rsidR="00674451" w:rsidRPr="00246755" w:rsidTr="00DA35A1">
        <w:trPr>
          <w:trHeight w:val="20"/>
        </w:trPr>
        <w:tc>
          <w:tcPr>
            <w:tcW w:w="2411" w:type="dxa"/>
            <w:tcBorders>
              <w:right w:val="nil"/>
            </w:tcBorders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1F8A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:rsidR="00674451" w:rsidRPr="00246755" w:rsidRDefault="00674451" w:rsidP="00DA35A1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674451" w:rsidRPr="00721999" w:rsidRDefault="00674451" w:rsidP="00DA3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74451" w:rsidRPr="00246755" w:rsidRDefault="00674451" w:rsidP="00DA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6755">
              <w:rPr>
                <w:rFonts w:ascii="Times New Roman" w:hAnsi="Times New Roman" w:cs="Times New Roman"/>
                <w:b/>
                <w:sz w:val="20"/>
                <w:szCs w:val="20"/>
              </w:rPr>
              <w:t>16 часов</w:t>
            </w:r>
          </w:p>
        </w:tc>
      </w:tr>
    </w:tbl>
    <w:p w:rsidR="00FD20C4" w:rsidRDefault="00874D27" w:rsidP="00721999">
      <w:pPr>
        <w:pStyle w:val="a7"/>
        <w:spacing w:before="0" w:beforeAutospacing="0" w:after="0" w:afterAutospacing="0"/>
        <w:ind w:firstLine="709"/>
        <w:jc w:val="both"/>
        <w:textAlignment w:val="baseline"/>
        <w:rPr>
          <w:b/>
          <w:sz w:val="20"/>
          <w:szCs w:val="20"/>
        </w:rPr>
      </w:pPr>
      <w:r w:rsidRPr="00F448AA">
        <w:rPr>
          <w:b/>
          <w:sz w:val="20"/>
          <w:szCs w:val="20"/>
        </w:rPr>
        <w:t xml:space="preserve">Итого образовательных кредитов: </w:t>
      </w:r>
      <w:r w:rsidR="007D2FA6" w:rsidRPr="00F448AA">
        <w:rPr>
          <w:b/>
          <w:sz w:val="20"/>
          <w:szCs w:val="20"/>
        </w:rPr>
        <w:t xml:space="preserve">72 </w:t>
      </w:r>
      <w:r w:rsidRPr="00F448AA">
        <w:rPr>
          <w:b/>
          <w:sz w:val="20"/>
          <w:szCs w:val="20"/>
        </w:rPr>
        <w:t>часа</w:t>
      </w:r>
      <w:r w:rsidR="00246755" w:rsidRPr="00F448AA">
        <w:rPr>
          <w:b/>
          <w:sz w:val="20"/>
          <w:szCs w:val="20"/>
        </w:rPr>
        <w:t>.</w:t>
      </w:r>
    </w:p>
    <w:p w:rsidR="00DA35A1" w:rsidRDefault="00DA35A1" w:rsidP="00DA35A1">
      <w:pPr>
        <w:pStyle w:val="a7"/>
        <w:spacing w:before="0" w:beforeAutospacing="0" w:after="0" w:afterAutospacing="0"/>
        <w:ind w:firstLine="709"/>
        <w:jc w:val="both"/>
        <w:textAlignment w:val="baseline"/>
        <w:rPr>
          <w:b/>
          <w:sz w:val="20"/>
          <w:szCs w:val="20"/>
        </w:rPr>
      </w:pPr>
    </w:p>
    <w:p w:rsidR="00780C34" w:rsidRDefault="00780C34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Default="00F448AA" w:rsidP="0072199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448AA" w:rsidRPr="00721999" w:rsidRDefault="00F448AA" w:rsidP="00F448AA">
      <w:pPr>
        <w:pStyle w:val="a7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0"/>
          <w:szCs w:val="20"/>
        </w:rPr>
      </w:pPr>
      <w:r w:rsidRPr="00721999">
        <w:rPr>
          <w:b/>
          <w:sz w:val="20"/>
          <w:szCs w:val="20"/>
        </w:rPr>
        <w:lastRenderedPageBreak/>
        <w:t>ОБ АВТОРАХ:</w:t>
      </w:r>
    </w:p>
    <w:tbl>
      <w:tblPr>
        <w:tblStyle w:val="a3"/>
        <w:tblpPr w:leftFromText="180" w:rightFromText="180" w:horzAnchor="margin" w:tblpY="417"/>
        <w:tblW w:w="0" w:type="auto"/>
        <w:tblLook w:val="04A0"/>
      </w:tblPr>
      <w:tblGrid>
        <w:gridCol w:w="3510"/>
        <w:gridCol w:w="11276"/>
      </w:tblGrid>
      <w:tr w:rsidR="00DA35A1" w:rsidTr="00F448AA">
        <w:tc>
          <w:tcPr>
            <w:tcW w:w="3510" w:type="dxa"/>
          </w:tcPr>
          <w:p w:rsidR="00DA35A1" w:rsidRDefault="00F448AA" w:rsidP="00F448AA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448A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79930" cy="2225171"/>
                  <wp:effectExtent l="19050" t="0" r="5970" b="0"/>
                  <wp:docPr id="7" name="Рисунок 1" descr="C:\Users\odp002\Desktop\сайт\Bershtejn-68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dp002\Desktop\сайт\Bershtejn-68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65" cy="223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6" w:type="dxa"/>
          </w:tcPr>
          <w:p w:rsidR="00F448AA" w:rsidRDefault="00F448AA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F448AA" w:rsidRDefault="00DA35A1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721999">
              <w:rPr>
                <w:b/>
                <w:sz w:val="20"/>
                <w:szCs w:val="20"/>
              </w:rPr>
              <w:t>Берштейн</w:t>
            </w:r>
            <w:proofErr w:type="spellEnd"/>
            <w:r w:rsidRPr="00721999">
              <w:rPr>
                <w:b/>
                <w:sz w:val="20"/>
                <w:szCs w:val="20"/>
              </w:rPr>
              <w:t xml:space="preserve"> Сергей Михайлович</w:t>
            </w:r>
            <w:r w:rsidRPr="00721999">
              <w:rPr>
                <w:sz w:val="20"/>
                <w:szCs w:val="20"/>
              </w:rPr>
              <w:t xml:space="preserve"> – кандидат медицинских наук</w:t>
            </w:r>
            <w:r>
              <w:rPr>
                <w:sz w:val="20"/>
                <w:szCs w:val="20"/>
              </w:rPr>
              <w:t>,</w:t>
            </w:r>
            <w:r w:rsidRPr="00721999">
              <w:rPr>
                <w:sz w:val="20"/>
                <w:szCs w:val="20"/>
              </w:rPr>
              <w:t xml:space="preserve"> заместитель генерального директора по лечебной работе</w:t>
            </w:r>
            <w:r w:rsidR="00F448AA">
              <w:rPr>
                <w:sz w:val="20"/>
                <w:szCs w:val="20"/>
              </w:rPr>
              <w:br/>
            </w:r>
            <w:r w:rsidRPr="00721999">
              <w:rPr>
                <w:sz w:val="20"/>
                <w:szCs w:val="20"/>
              </w:rPr>
              <w:t>Санатория «</w:t>
            </w:r>
            <w:proofErr w:type="spellStart"/>
            <w:r w:rsidRPr="00721999">
              <w:rPr>
                <w:sz w:val="20"/>
                <w:szCs w:val="20"/>
              </w:rPr>
              <w:t>Ревиталь</w:t>
            </w:r>
            <w:proofErr w:type="spellEnd"/>
            <w:r w:rsidRPr="00721999">
              <w:rPr>
                <w:sz w:val="20"/>
                <w:szCs w:val="20"/>
              </w:rPr>
              <w:t xml:space="preserve"> Парк», </w:t>
            </w:r>
          </w:p>
          <w:p w:rsidR="00DA35A1" w:rsidRPr="00721999" w:rsidRDefault="00DA35A1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721999">
              <w:rPr>
                <w:sz w:val="20"/>
                <w:szCs w:val="20"/>
              </w:rPr>
              <w:t>доцент кафедры восстановительной медицины и реабилитации Международного Университета Восстановительной Медицины. Автор обучающих семинаров по SPA- технологиям и Санаторно-курортной медицине.</w:t>
            </w:r>
          </w:p>
          <w:p w:rsidR="00DA35A1" w:rsidRDefault="00DA35A1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DA35A1" w:rsidTr="00F448AA">
        <w:tc>
          <w:tcPr>
            <w:tcW w:w="3510" w:type="dxa"/>
          </w:tcPr>
          <w:p w:rsidR="00DA35A1" w:rsidRDefault="00F448AA" w:rsidP="00F448AA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37608" cy="2049476"/>
                  <wp:effectExtent l="19050" t="0" r="5442" b="0"/>
                  <wp:docPr id="5" name="Рисунок 4" descr="C:\Users\User\Documents\сотрудничество\фото лекторов\Водянова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сотрудничество\фото лекторов\Водянова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58" cy="205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6" w:type="dxa"/>
          </w:tcPr>
          <w:p w:rsidR="00F448AA" w:rsidRDefault="00F448AA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DA35A1" w:rsidRPr="00721999" w:rsidRDefault="00DA35A1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721999">
              <w:rPr>
                <w:b/>
                <w:sz w:val="20"/>
                <w:szCs w:val="20"/>
              </w:rPr>
              <w:t>Водянова Ольга</w:t>
            </w:r>
            <w:r w:rsidRPr="00721999">
              <w:rPr>
                <w:sz w:val="20"/>
                <w:szCs w:val="20"/>
              </w:rPr>
              <w:t xml:space="preserve"> – заместитель директора центра прогнозирования и планирования карьеры РАНХ и ГС при Президенте РФ.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r w:rsidRPr="00DA35A1">
              <w:rPr>
                <w:sz w:val="20"/>
                <w:szCs w:val="20"/>
              </w:rPr>
              <w:t xml:space="preserve"> 2007 года работала в разных сферах российского и международного бизнеса, в должности Директор по персоналу, с 2010 года являлась Членом Правления ГК "АКИГ", </w:t>
            </w:r>
            <w:r>
              <w:rPr>
                <w:sz w:val="20"/>
                <w:szCs w:val="20"/>
              </w:rPr>
              <w:t xml:space="preserve"> </w:t>
            </w:r>
            <w:r w:rsidRPr="00DA35A1">
              <w:rPr>
                <w:sz w:val="20"/>
                <w:szCs w:val="20"/>
              </w:rPr>
              <w:t>на данный момент занимаюсь разработкой стратегической программы развития с</w:t>
            </w:r>
            <w:r w:rsidRPr="00DA35A1">
              <w:rPr>
                <w:sz w:val="20"/>
                <w:szCs w:val="20"/>
              </w:rPr>
              <w:t>о</w:t>
            </w:r>
            <w:r w:rsidRPr="00DA35A1">
              <w:rPr>
                <w:sz w:val="20"/>
                <w:szCs w:val="20"/>
              </w:rPr>
              <w:t xml:space="preserve">трудничества средне образовательных учреждений (школ) и </w:t>
            </w:r>
            <w:proofErr w:type="spellStart"/>
            <w:r w:rsidRPr="00DA35A1">
              <w:rPr>
                <w:sz w:val="20"/>
                <w:szCs w:val="20"/>
              </w:rPr>
              <w:t>РАНХиГС</w:t>
            </w:r>
            <w:proofErr w:type="spellEnd"/>
            <w:r w:rsidRPr="00DA35A1">
              <w:rPr>
                <w:sz w:val="20"/>
                <w:szCs w:val="20"/>
              </w:rPr>
              <w:t>, а так же формирую программу "Управленческой шк</w:t>
            </w:r>
            <w:r w:rsidRPr="00DA35A1">
              <w:rPr>
                <w:sz w:val="20"/>
                <w:szCs w:val="20"/>
              </w:rPr>
              <w:t>о</w:t>
            </w:r>
            <w:r w:rsidRPr="00DA35A1">
              <w:rPr>
                <w:sz w:val="20"/>
                <w:szCs w:val="20"/>
              </w:rPr>
              <w:t>лы" Института государственной службы и управления.</w:t>
            </w:r>
            <w:proofErr w:type="gramEnd"/>
          </w:p>
          <w:p w:rsidR="00DA35A1" w:rsidRDefault="00DA35A1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DA35A1" w:rsidTr="00F448AA">
        <w:tc>
          <w:tcPr>
            <w:tcW w:w="3510" w:type="dxa"/>
          </w:tcPr>
          <w:p w:rsidR="00DA35A1" w:rsidRDefault="000D09FE" w:rsidP="000D09FE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464357" cy="2195110"/>
                  <wp:effectExtent l="19050" t="0" r="2493" b="0"/>
                  <wp:docPr id="8" name="Рисунок 5" descr="C:\Users\User\Downloads\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29" cy="220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6" w:type="dxa"/>
          </w:tcPr>
          <w:p w:rsidR="00F448AA" w:rsidRDefault="00F448AA" w:rsidP="00F448AA">
            <w:pPr>
              <w:pStyle w:val="a7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</w:p>
          <w:p w:rsidR="00855935" w:rsidRPr="00855935" w:rsidRDefault="000D09FE" w:rsidP="00855935">
            <w:pPr>
              <w:pStyle w:val="a7"/>
              <w:spacing w:before="0" w:beforeAutospacing="0" w:after="0" w:afterAutospacing="0"/>
              <w:textAlignment w:val="baseline"/>
              <w:rPr>
                <w:bCs/>
                <w:sz w:val="20"/>
                <w:szCs w:val="20"/>
              </w:rPr>
            </w:pPr>
            <w:r w:rsidRPr="000D09FE">
              <w:rPr>
                <w:b/>
                <w:bCs/>
                <w:sz w:val="20"/>
                <w:szCs w:val="20"/>
              </w:rPr>
              <w:t xml:space="preserve">Кузьмин Станислав Борисович, </w:t>
            </w:r>
            <w:r w:rsidR="00855935" w:rsidRPr="00855935">
              <w:rPr>
                <w:bCs/>
                <w:sz w:val="20"/>
                <w:szCs w:val="20"/>
              </w:rPr>
              <w:t xml:space="preserve"> врач-юрист; анестезиолог-реаниматолог – стаж 20 лет. В настоящий момент –ассистент к</w:t>
            </w:r>
            <w:r w:rsidR="00855935" w:rsidRPr="00855935">
              <w:rPr>
                <w:bCs/>
                <w:sz w:val="20"/>
                <w:szCs w:val="20"/>
              </w:rPr>
              <w:t>а</w:t>
            </w:r>
            <w:r w:rsidR="00855935" w:rsidRPr="00855935">
              <w:rPr>
                <w:bCs/>
                <w:sz w:val="20"/>
                <w:szCs w:val="20"/>
              </w:rPr>
              <w:t>федры медицинского права</w:t>
            </w:r>
            <w:proofErr w:type="gramStart"/>
            <w:r w:rsidR="00855935" w:rsidRPr="00855935">
              <w:rPr>
                <w:bCs/>
                <w:sz w:val="20"/>
                <w:szCs w:val="20"/>
              </w:rPr>
              <w:t xml:space="preserve"> П</w:t>
            </w:r>
            <w:proofErr w:type="gramEnd"/>
            <w:r w:rsidR="00855935" w:rsidRPr="00855935">
              <w:rPr>
                <w:bCs/>
                <w:sz w:val="20"/>
                <w:szCs w:val="20"/>
              </w:rPr>
              <w:t xml:space="preserve">ервого МГМУ </w:t>
            </w:r>
            <w:proofErr w:type="spellStart"/>
            <w:r w:rsidR="00855935" w:rsidRPr="00855935">
              <w:rPr>
                <w:bCs/>
                <w:sz w:val="20"/>
                <w:szCs w:val="20"/>
              </w:rPr>
              <w:t>им.И.М.Сеченова</w:t>
            </w:r>
            <w:proofErr w:type="spellEnd"/>
            <w:r w:rsidR="00855935" w:rsidRPr="00855935">
              <w:rPr>
                <w:bCs/>
                <w:sz w:val="20"/>
                <w:szCs w:val="20"/>
              </w:rPr>
              <w:t>. Заместитель директора Национального института медицинского права по координации с лечебными учреждениями. Основные направления  научно-практической деятельности: правовой ст</w:t>
            </w:r>
            <w:r w:rsidR="00855935" w:rsidRPr="00855935">
              <w:rPr>
                <w:bCs/>
                <w:sz w:val="20"/>
                <w:szCs w:val="20"/>
              </w:rPr>
              <w:t>а</w:t>
            </w:r>
            <w:r w:rsidR="00855935" w:rsidRPr="00855935">
              <w:rPr>
                <w:bCs/>
                <w:sz w:val="20"/>
                <w:szCs w:val="20"/>
              </w:rPr>
              <w:t xml:space="preserve">тус медицинского работника, организационно-правовые вопросы организаций,  в частности, оказывающих </w:t>
            </w:r>
            <w:proofErr w:type="spellStart"/>
            <w:r w:rsidR="00855935" w:rsidRPr="00855935">
              <w:rPr>
                <w:bCs/>
                <w:sz w:val="20"/>
                <w:szCs w:val="20"/>
              </w:rPr>
              <w:t>неонатологическую</w:t>
            </w:r>
            <w:proofErr w:type="spellEnd"/>
            <w:r w:rsidR="00855935" w:rsidRPr="00855935">
              <w:rPr>
                <w:bCs/>
                <w:sz w:val="20"/>
                <w:szCs w:val="20"/>
              </w:rPr>
              <w:t xml:space="preserve"> помощь, юридическая защита интересов медицинских организации в условиях нового законодательства.</w:t>
            </w:r>
          </w:p>
          <w:p w:rsidR="00855935" w:rsidRPr="00855935" w:rsidRDefault="00855935" w:rsidP="00855935">
            <w:pPr>
              <w:pStyle w:val="a7"/>
              <w:spacing w:after="0"/>
              <w:textAlignment w:val="baseline"/>
              <w:rPr>
                <w:bCs/>
                <w:sz w:val="20"/>
                <w:szCs w:val="20"/>
              </w:rPr>
            </w:pPr>
            <w:r w:rsidRPr="00855935">
              <w:rPr>
                <w:bCs/>
                <w:sz w:val="20"/>
                <w:szCs w:val="20"/>
              </w:rPr>
              <w:t> </w:t>
            </w:r>
          </w:p>
          <w:p w:rsidR="00855935" w:rsidRPr="00855935" w:rsidRDefault="00855935" w:rsidP="00855935">
            <w:pPr>
              <w:pStyle w:val="a7"/>
              <w:textAlignment w:val="baseline"/>
              <w:rPr>
                <w:bCs/>
                <w:sz w:val="20"/>
                <w:szCs w:val="20"/>
              </w:rPr>
            </w:pPr>
          </w:p>
          <w:p w:rsidR="00DA35A1" w:rsidRDefault="00DA35A1" w:rsidP="000D09FE">
            <w:pPr>
              <w:pStyle w:val="a7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DA35A1" w:rsidTr="00F448AA">
        <w:tc>
          <w:tcPr>
            <w:tcW w:w="3510" w:type="dxa"/>
            <w:vAlign w:val="center"/>
          </w:tcPr>
          <w:p w:rsidR="00DA35A1" w:rsidRDefault="00DA35A1" w:rsidP="00F448AA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89721" cy="2085174"/>
                  <wp:effectExtent l="19050" t="0" r="929" b="0"/>
                  <wp:docPr id="3" name="Рисунок 2" descr="C:\Users\User\Documents\сотрудничество\фото лекторов\Про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трудничество\фото лекторов\Про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72" cy="209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6" w:type="dxa"/>
          </w:tcPr>
          <w:p w:rsidR="00F448AA" w:rsidRDefault="00F448AA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DA35A1" w:rsidRPr="00721999" w:rsidRDefault="00DA35A1" w:rsidP="00F448AA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gramStart"/>
            <w:r w:rsidRPr="00721999">
              <w:rPr>
                <w:b/>
                <w:sz w:val="20"/>
                <w:szCs w:val="20"/>
              </w:rPr>
              <w:t>Пронина Наталья Анатольевна</w:t>
            </w:r>
            <w:r w:rsidRPr="00721999">
              <w:rPr>
                <w:sz w:val="20"/>
                <w:szCs w:val="20"/>
              </w:rPr>
              <w:t xml:space="preserve"> – кандидат экономических наук, независимый бизнес-консультант по вопросам управления  и развития крупных государственных медицинских учреждений со стационаром (с поликлиникой, с консультативным медици</w:t>
            </w:r>
            <w:r w:rsidRPr="00721999">
              <w:rPr>
                <w:sz w:val="20"/>
                <w:szCs w:val="20"/>
              </w:rPr>
              <w:t>н</w:t>
            </w:r>
            <w:r w:rsidRPr="00721999">
              <w:rPr>
                <w:sz w:val="20"/>
                <w:szCs w:val="20"/>
              </w:rPr>
              <w:t>ским центром), фитнес (</w:t>
            </w:r>
            <w:proofErr w:type="spellStart"/>
            <w:r w:rsidRPr="00721999">
              <w:rPr>
                <w:sz w:val="20"/>
                <w:szCs w:val="20"/>
              </w:rPr>
              <w:t>веллнес</w:t>
            </w:r>
            <w:proofErr w:type="spellEnd"/>
            <w:r w:rsidRPr="00721999">
              <w:rPr>
                <w:sz w:val="20"/>
                <w:szCs w:val="20"/>
              </w:rPr>
              <w:t>) клуба; маркетинга, организации отдела продаж, управления взаимоотношением с клие</w:t>
            </w:r>
            <w:r w:rsidRPr="00721999">
              <w:rPr>
                <w:sz w:val="20"/>
                <w:szCs w:val="20"/>
              </w:rPr>
              <w:t>н</w:t>
            </w:r>
            <w:r w:rsidRPr="00721999">
              <w:rPr>
                <w:sz w:val="20"/>
                <w:szCs w:val="20"/>
              </w:rPr>
              <w:t xml:space="preserve">том  (CRM-системы), внедрению программы </w:t>
            </w:r>
            <w:r>
              <w:rPr>
                <w:sz w:val="20"/>
                <w:szCs w:val="20"/>
              </w:rPr>
              <w:t>«</w:t>
            </w:r>
            <w:r w:rsidRPr="00721999">
              <w:rPr>
                <w:sz w:val="20"/>
                <w:szCs w:val="20"/>
              </w:rPr>
              <w:t>Пациент-сервис</w:t>
            </w:r>
            <w:r>
              <w:rPr>
                <w:sz w:val="20"/>
                <w:szCs w:val="20"/>
              </w:rPr>
              <w:t>»</w:t>
            </w:r>
            <w:r w:rsidRPr="00721999">
              <w:rPr>
                <w:sz w:val="20"/>
                <w:szCs w:val="20"/>
              </w:rPr>
              <w:t>, бизнес-тренер (тренинги и семинары для управленцев, врачей, администраторов и медицинского и сервисного персонала).</w:t>
            </w:r>
            <w:proofErr w:type="gramEnd"/>
            <w:r w:rsidRPr="00721999">
              <w:rPr>
                <w:sz w:val="20"/>
                <w:szCs w:val="20"/>
              </w:rPr>
              <w:t xml:space="preserve"> </w:t>
            </w:r>
            <w:proofErr w:type="gramStart"/>
            <w:r w:rsidRPr="00721999">
              <w:rPr>
                <w:sz w:val="20"/>
                <w:szCs w:val="20"/>
              </w:rPr>
              <w:t>Заместитель Главного врача по коммерческим вопросам Медици</w:t>
            </w:r>
            <w:r w:rsidRPr="00721999">
              <w:rPr>
                <w:sz w:val="20"/>
                <w:szCs w:val="20"/>
              </w:rPr>
              <w:t>н</w:t>
            </w:r>
            <w:r w:rsidRPr="00721999">
              <w:rPr>
                <w:sz w:val="20"/>
                <w:szCs w:val="20"/>
              </w:rPr>
              <w:t xml:space="preserve">ского Центра МИНФИНА России, Заместитель Директора ФГБУ </w:t>
            </w:r>
            <w:proofErr w:type="spellStart"/>
            <w:r w:rsidRPr="00721999">
              <w:rPr>
                <w:sz w:val="20"/>
                <w:szCs w:val="20"/>
              </w:rPr>
              <w:t>МРиК</w:t>
            </w:r>
            <w:proofErr w:type="spellEnd"/>
            <w:r w:rsidRPr="00721999">
              <w:rPr>
                <w:sz w:val="20"/>
                <w:szCs w:val="20"/>
              </w:rPr>
              <w:t xml:space="preserve"> Минздрава России, Заместитель Главного врача по ма</w:t>
            </w:r>
            <w:r w:rsidRPr="00721999">
              <w:rPr>
                <w:sz w:val="20"/>
                <w:szCs w:val="20"/>
              </w:rPr>
              <w:t>р</w:t>
            </w:r>
            <w:r w:rsidRPr="00721999">
              <w:rPr>
                <w:sz w:val="20"/>
                <w:szCs w:val="20"/>
              </w:rPr>
              <w:t>кетингу ФГБУ ФНКЦ ФМБА России, Руководитель подразделения договорной политики и маркетинга ЗАО "Премьер-Спорт", заместитель Начальника по маркетингу крупного медицинского холдин</w:t>
            </w:r>
            <w:r>
              <w:rPr>
                <w:sz w:val="20"/>
                <w:szCs w:val="20"/>
              </w:rPr>
              <w:t xml:space="preserve">га (ЦМСЧ 165, </w:t>
            </w:r>
            <w:r w:rsidRPr="00721999">
              <w:rPr>
                <w:sz w:val="20"/>
                <w:szCs w:val="20"/>
              </w:rPr>
              <w:t xml:space="preserve">ЗАО  </w:t>
            </w:r>
            <w:r>
              <w:rPr>
                <w:sz w:val="20"/>
                <w:szCs w:val="20"/>
              </w:rPr>
              <w:t>«</w:t>
            </w:r>
            <w:r w:rsidRPr="00721999">
              <w:rPr>
                <w:sz w:val="20"/>
                <w:szCs w:val="20"/>
              </w:rPr>
              <w:t>МЦК</w:t>
            </w:r>
            <w:r>
              <w:rPr>
                <w:sz w:val="20"/>
                <w:szCs w:val="20"/>
              </w:rPr>
              <w:t>»</w:t>
            </w:r>
            <w:r w:rsidRPr="00721999">
              <w:rPr>
                <w:sz w:val="20"/>
                <w:szCs w:val="20"/>
              </w:rPr>
              <w:t>, ООО</w:t>
            </w:r>
            <w:r>
              <w:rPr>
                <w:sz w:val="20"/>
                <w:szCs w:val="20"/>
              </w:rPr>
              <w:t xml:space="preserve"> «</w:t>
            </w:r>
            <w:r w:rsidRPr="00721999">
              <w:rPr>
                <w:sz w:val="20"/>
                <w:szCs w:val="20"/>
              </w:rPr>
              <w:t>МЦК-1</w:t>
            </w:r>
            <w:r>
              <w:rPr>
                <w:sz w:val="20"/>
                <w:szCs w:val="20"/>
              </w:rPr>
              <w:t>»</w:t>
            </w:r>
            <w:r w:rsidRPr="00721999">
              <w:rPr>
                <w:sz w:val="20"/>
                <w:szCs w:val="20"/>
              </w:rPr>
              <w:t xml:space="preserve">,  ООО </w:t>
            </w:r>
            <w:r>
              <w:rPr>
                <w:sz w:val="20"/>
                <w:szCs w:val="20"/>
              </w:rPr>
              <w:t>«</w:t>
            </w:r>
            <w:r w:rsidRPr="00721999">
              <w:rPr>
                <w:sz w:val="20"/>
                <w:szCs w:val="20"/>
              </w:rPr>
              <w:t>МЦК-2</w:t>
            </w:r>
            <w:r>
              <w:rPr>
                <w:sz w:val="20"/>
                <w:szCs w:val="20"/>
              </w:rPr>
              <w:t>»</w:t>
            </w:r>
            <w:r w:rsidRPr="00721999">
              <w:rPr>
                <w:sz w:val="20"/>
                <w:szCs w:val="20"/>
              </w:rPr>
              <w:t xml:space="preserve">, ООО </w:t>
            </w:r>
            <w:r>
              <w:rPr>
                <w:sz w:val="20"/>
                <w:szCs w:val="20"/>
              </w:rPr>
              <w:t>«</w:t>
            </w:r>
            <w:r w:rsidRPr="00721999">
              <w:rPr>
                <w:sz w:val="20"/>
                <w:szCs w:val="20"/>
              </w:rPr>
              <w:t>МЦК-3</w:t>
            </w:r>
            <w:r>
              <w:rPr>
                <w:sz w:val="20"/>
                <w:szCs w:val="20"/>
              </w:rPr>
              <w:t>»</w:t>
            </w:r>
            <w:r w:rsidRPr="00721999">
              <w:rPr>
                <w:sz w:val="20"/>
                <w:szCs w:val="20"/>
              </w:rPr>
              <w:t>, ООО «МЦК-4», ООО «МЦК-5»), управляющий директор компаний, специализирующихся в области</w:t>
            </w:r>
            <w:proofErr w:type="gramEnd"/>
            <w:r w:rsidRPr="00721999">
              <w:rPr>
                <w:sz w:val="20"/>
                <w:szCs w:val="20"/>
              </w:rPr>
              <w:t xml:space="preserve"> медицинского маркетинга. </w:t>
            </w:r>
          </w:p>
          <w:p w:rsidR="00DA35A1" w:rsidRPr="00721999" w:rsidRDefault="00DA35A1" w:rsidP="00F448AA">
            <w:pPr>
              <w:pStyle w:val="a7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</w:p>
        </w:tc>
      </w:tr>
      <w:tr w:rsidR="00DA35A1" w:rsidTr="00F448AA">
        <w:tc>
          <w:tcPr>
            <w:tcW w:w="3510" w:type="dxa"/>
            <w:vAlign w:val="center"/>
          </w:tcPr>
          <w:p w:rsidR="00DA35A1" w:rsidRDefault="00DA35A1" w:rsidP="00F448AA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396250" cy="2102266"/>
                  <wp:effectExtent l="19050" t="0" r="0" b="0"/>
                  <wp:docPr id="4" name="Рисунок 3" descr="C:\Users\User\Documents\сотрудничество\фото лекторов\Шев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сотрудничество\фото лекторов\Шев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50" cy="210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6" w:type="dxa"/>
          </w:tcPr>
          <w:p w:rsidR="00DA35A1" w:rsidRDefault="00DA35A1" w:rsidP="00F448AA">
            <w:pPr>
              <w:pStyle w:val="a7"/>
              <w:spacing w:before="0" w:beforeAutospacing="0" w:after="0" w:afterAutospacing="0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/>
                <w:bCs/>
                <w:sz w:val="20"/>
                <w:szCs w:val="20"/>
              </w:rPr>
              <w:t>Шевчук Марина Александровна</w:t>
            </w:r>
            <w:r w:rsidRPr="00721999">
              <w:rPr>
                <w:sz w:val="20"/>
                <w:szCs w:val="20"/>
              </w:rPr>
              <w:t xml:space="preserve"> – </w:t>
            </w:r>
            <w:r>
              <w:rPr>
                <w:bCs/>
                <w:sz w:val="20"/>
                <w:szCs w:val="20"/>
              </w:rPr>
              <w:t>э</w:t>
            </w:r>
            <w:r w:rsidRPr="00721999">
              <w:rPr>
                <w:bCs/>
                <w:sz w:val="20"/>
                <w:szCs w:val="20"/>
              </w:rPr>
              <w:t>ксперт в области санаторно-курортного маркетинга</w:t>
            </w:r>
            <w:r>
              <w:rPr>
                <w:bCs/>
                <w:sz w:val="20"/>
                <w:szCs w:val="20"/>
              </w:rPr>
              <w:t>; с</w:t>
            </w:r>
            <w:r w:rsidRPr="00721999">
              <w:rPr>
                <w:bCs/>
                <w:sz w:val="20"/>
                <w:szCs w:val="20"/>
              </w:rPr>
              <w:t>оздатель и руководитель маркети</w:t>
            </w:r>
            <w:r w:rsidRPr="00721999">
              <w:rPr>
                <w:bCs/>
                <w:sz w:val="20"/>
                <w:szCs w:val="20"/>
              </w:rPr>
              <w:t>н</w:t>
            </w:r>
            <w:r w:rsidRPr="00721999">
              <w:rPr>
                <w:bCs/>
                <w:sz w:val="20"/>
                <w:szCs w:val="20"/>
              </w:rPr>
              <w:t xml:space="preserve">гового агентства санаториев «Виват Здоровье», </w:t>
            </w:r>
            <w:proofErr w:type="spellStart"/>
            <w:r w:rsidRPr="00721999">
              <w:rPr>
                <w:bCs/>
                <w:sz w:val="20"/>
                <w:szCs w:val="20"/>
              </w:rPr>
              <w:t>Master</w:t>
            </w:r>
            <w:proofErr w:type="spellEnd"/>
            <w:r w:rsidRPr="0072199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21999">
              <w:rPr>
                <w:bCs/>
                <w:sz w:val="20"/>
                <w:szCs w:val="20"/>
              </w:rPr>
              <w:t>of</w:t>
            </w:r>
            <w:proofErr w:type="spellEnd"/>
            <w:r w:rsidRPr="0072199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21999">
              <w:rPr>
                <w:bCs/>
                <w:sz w:val="20"/>
                <w:szCs w:val="20"/>
              </w:rPr>
              <w:t>Busin</w:t>
            </w:r>
            <w:r>
              <w:rPr>
                <w:bCs/>
                <w:sz w:val="20"/>
                <w:szCs w:val="20"/>
              </w:rPr>
              <w:t>ess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Administration</w:t>
            </w:r>
            <w:proofErr w:type="spellEnd"/>
            <w:r>
              <w:rPr>
                <w:bCs/>
                <w:sz w:val="20"/>
                <w:szCs w:val="20"/>
              </w:rPr>
              <w:t xml:space="preserve"> – </w:t>
            </w:r>
            <w:proofErr w:type="spellStart"/>
            <w:r>
              <w:rPr>
                <w:bCs/>
                <w:sz w:val="20"/>
                <w:szCs w:val="20"/>
              </w:rPr>
              <w:t>Marketing</w:t>
            </w:r>
            <w:proofErr w:type="spellEnd"/>
            <w:r>
              <w:rPr>
                <w:bCs/>
                <w:sz w:val="20"/>
                <w:szCs w:val="20"/>
              </w:rPr>
              <w:t>.</w:t>
            </w:r>
          </w:p>
          <w:p w:rsidR="00DA35A1" w:rsidRPr="00721999" w:rsidRDefault="00DA35A1" w:rsidP="00F448AA">
            <w:pPr>
              <w:pStyle w:val="a7"/>
              <w:spacing w:before="0" w:beforeAutospacing="0" w:after="0" w:afterAutospacing="0"/>
              <w:ind w:firstLine="709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>Достижения:</w:t>
            </w:r>
          </w:p>
          <w:p w:rsidR="00DA35A1" w:rsidRPr="00721999" w:rsidRDefault="00DA35A1" w:rsidP="00F448AA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>Разработка и проведение эффективных маркетинговых программ для санаторно-курортных предприятий различных в</w:t>
            </w:r>
            <w:r w:rsidRPr="00721999">
              <w:rPr>
                <w:bCs/>
                <w:sz w:val="20"/>
                <w:szCs w:val="20"/>
              </w:rPr>
              <w:t>е</w:t>
            </w:r>
            <w:r w:rsidRPr="00721999">
              <w:rPr>
                <w:bCs/>
                <w:sz w:val="20"/>
                <w:szCs w:val="20"/>
              </w:rPr>
              <w:t>домств и форм собственност</w:t>
            </w:r>
            <w:proofErr w:type="gramStart"/>
            <w:r w:rsidRPr="00721999">
              <w:rPr>
                <w:bCs/>
                <w:sz w:val="20"/>
                <w:szCs w:val="20"/>
              </w:rPr>
              <w:t>и-</w:t>
            </w:r>
            <w:proofErr w:type="gramEnd"/>
            <w:r w:rsidRPr="00721999">
              <w:rPr>
                <w:bCs/>
                <w:sz w:val="20"/>
                <w:szCs w:val="20"/>
              </w:rPr>
              <w:t xml:space="preserve"> частных, системы ОАО «Газпром», Министерства обороны РФ, Управления делами През</w:t>
            </w:r>
            <w:r w:rsidRPr="00721999">
              <w:rPr>
                <w:bCs/>
                <w:sz w:val="20"/>
                <w:szCs w:val="20"/>
              </w:rPr>
              <w:t>и</w:t>
            </w:r>
            <w:r w:rsidRPr="00721999">
              <w:rPr>
                <w:bCs/>
                <w:sz w:val="20"/>
                <w:szCs w:val="20"/>
              </w:rPr>
              <w:t xml:space="preserve">дента РФ и других. </w:t>
            </w:r>
          </w:p>
          <w:p w:rsidR="00DA35A1" w:rsidRPr="00721999" w:rsidRDefault="00DA35A1" w:rsidP="00F448AA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>Аудит системы продаж более 20-ти санаториев, разработка индивидуальных планов для санаториев для повышения э</w:t>
            </w:r>
            <w:r w:rsidRPr="00721999">
              <w:rPr>
                <w:bCs/>
                <w:sz w:val="20"/>
                <w:szCs w:val="20"/>
              </w:rPr>
              <w:t>ф</w:t>
            </w:r>
            <w:r w:rsidRPr="00721999">
              <w:rPr>
                <w:bCs/>
                <w:sz w:val="20"/>
                <w:szCs w:val="20"/>
              </w:rPr>
              <w:t>фективности коммерческой деятельности.</w:t>
            </w:r>
          </w:p>
          <w:p w:rsidR="00DA35A1" w:rsidRPr="00721999" w:rsidRDefault="00DA35A1" w:rsidP="00F448AA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>Формирование и проведение рекламных кампаний для более</w:t>
            </w:r>
            <w:proofErr w:type="gramStart"/>
            <w:r w:rsidRPr="00721999">
              <w:rPr>
                <w:bCs/>
                <w:sz w:val="20"/>
                <w:szCs w:val="20"/>
              </w:rPr>
              <w:t>,</w:t>
            </w:r>
            <w:proofErr w:type="gramEnd"/>
            <w:r w:rsidRPr="00721999">
              <w:rPr>
                <w:bCs/>
                <w:sz w:val="20"/>
                <w:szCs w:val="20"/>
              </w:rPr>
              <w:t xml:space="preserve"> чем 150 санаториев и курортов России и зарубежья.</w:t>
            </w:r>
          </w:p>
          <w:p w:rsidR="00DA35A1" w:rsidRPr="00721999" w:rsidRDefault="00DA35A1" w:rsidP="00F448AA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Cs/>
                <w:sz w:val="20"/>
                <w:szCs w:val="20"/>
              </w:rPr>
            </w:pPr>
            <w:proofErr w:type="gramStart"/>
            <w:r w:rsidRPr="00721999">
              <w:rPr>
                <w:bCs/>
                <w:sz w:val="20"/>
                <w:szCs w:val="20"/>
              </w:rPr>
              <w:t xml:space="preserve">Создание эффективных каналов продвижения медицинских услуг санаториев: портала </w:t>
            </w:r>
            <w:hyperlink r:id="rId13" w:history="1">
              <w:r w:rsidRPr="00721999">
                <w:rPr>
                  <w:rStyle w:val="ab"/>
                  <w:bCs/>
                  <w:sz w:val="20"/>
                  <w:szCs w:val="20"/>
                  <w:lang w:val="en-US"/>
                </w:rPr>
                <w:t>www</w:t>
              </w:r>
              <w:r w:rsidRPr="00721999">
                <w:rPr>
                  <w:rStyle w:val="ab"/>
                  <w:bCs/>
                  <w:sz w:val="20"/>
                  <w:szCs w:val="20"/>
                </w:rPr>
                <w:t>.</w:t>
              </w:r>
              <w:r w:rsidRPr="00721999">
                <w:rPr>
                  <w:rStyle w:val="ab"/>
                  <w:bCs/>
                  <w:sz w:val="20"/>
                  <w:szCs w:val="20"/>
                  <w:lang w:val="en-US"/>
                </w:rPr>
                <w:t>A</w:t>
              </w:r>
              <w:r w:rsidRPr="00721999">
                <w:rPr>
                  <w:rStyle w:val="ab"/>
                  <w:bCs/>
                  <w:sz w:val="20"/>
                  <w:szCs w:val="20"/>
                </w:rPr>
                <w:t>-</w:t>
              </w:r>
              <w:proofErr w:type="spellStart"/>
              <w:r w:rsidRPr="00721999">
                <w:rPr>
                  <w:rStyle w:val="ab"/>
                  <w:bCs/>
                  <w:sz w:val="20"/>
                  <w:szCs w:val="20"/>
                  <w:lang w:val="en-US"/>
                </w:rPr>
                <w:t>Kurort</w:t>
              </w:r>
              <w:proofErr w:type="spellEnd"/>
              <w:r w:rsidRPr="00721999">
                <w:rPr>
                  <w:rStyle w:val="ab"/>
                  <w:bCs/>
                  <w:sz w:val="20"/>
                  <w:szCs w:val="20"/>
                </w:rPr>
                <w:t>.</w:t>
              </w:r>
              <w:proofErr w:type="spellStart"/>
              <w:r w:rsidRPr="00721999">
                <w:rPr>
                  <w:rStyle w:val="ab"/>
                  <w:b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721999">
              <w:rPr>
                <w:bCs/>
                <w:sz w:val="20"/>
                <w:szCs w:val="20"/>
              </w:rPr>
              <w:t>, разделов «Леч</w:t>
            </w:r>
            <w:r w:rsidRPr="00721999">
              <w:rPr>
                <w:bCs/>
                <w:sz w:val="20"/>
                <w:szCs w:val="20"/>
              </w:rPr>
              <w:t>е</w:t>
            </w:r>
            <w:r w:rsidRPr="00721999">
              <w:rPr>
                <w:bCs/>
                <w:sz w:val="20"/>
                <w:szCs w:val="20"/>
              </w:rPr>
              <w:t>ние на курортах» на популярных медицинских порталах, организация выпуска каталога «Лечение в санаториях и на куро</w:t>
            </w:r>
            <w:r w:rsidRPr="00721999">
              <w:rPr>
                <w:bCs/>
                <w:sz w:val="20"/>
                <w:szCs w:val="20"/>
              </w:rPr>
              <w:t>р</w:t>
            </w:r>
            <w:r w:rsidRPr="00721999">
              <w:rPr>
                <w:bCs/>
                <w:sz w:val="20"/>
                <w:szCs w:val="20"/>
              </w:rPr>
              <w:t>тах», который распространяется в профильным московских ЛПУ среди врачей и пациентов.</w:t>
            </w:r>
            <w:proofErr w:type="gramEnd"/>
          </w:p>
          <w:p w:rsidR="00DA35A1" w:rsidRPr="00721999" w:rsidRDefault="00DA35A1" w:rsidP="00F448AA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>Выведение более 10-ти санаторно-курортных предприятий из кризисного состояния в лидеры рынка</w:t>
            </w:r>
            <w:r>
              <w:rPr>
                <w:bCs/>
                <w:sz w:val="20"/>
                <w:szCs w:val="20"/>
              </w:rPr>
              <w:t>.</w:t>
            </w:r>
          </w:p>
          <w:p w:rsidR="00DA35A1" w:rsidRPr="00721999" w:rsidRDefault="00DA35A1" w:rsidP="00F448AA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Cs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 xml:space="preserve">Создание эффективных систем продаж, </w:t>
            </w:r>
            <w:proofErr w:type="spellStart"/>
            <w:proofErr w:type="gramStart"/>
            <w:r w:rsidRPr="00721999">
              <w:rPr>
                <w:bCs/>
                <w:sz w:val="20"/>
                <w:szCs w:val="20"/>
              </w:rPr>
              <w:t>колл-центра</w:t>
            </w:r>
            <w:proofErr w:type="spellEnd"/>
            <w:proofErr w:type="gramEnd"/>
            <w:r w:rsidRPr="00721999">
              <w:rPr>
                <w:bCs/>
                <w:sz w:val="20"/>
                <w:szCs w:val="20"/>
              </w:rPr>
              <w:t>, создание бренда</w:t>
            </w:r>
            <w:r>
              <w:rPr>
                <w:bCs/>
                <w:sz w:val="20"/>
                <w:szCs w:val="20"/>
              </w:rPr>
              <w:t>.</w:t>
            </w:r>
          </w:p>
          <w:p w:rsidR="00DA35A1" w:rsidRDefault="00DA35A1" w:rsidP="00332C6B">
            <w:pPr>
              <w:pStyle w:val="a7"/>
              <w:numPr>
                <w:ilvl w:val="0"/>
                <w:numId w:val="15"/>
              </w:numPr>
              <w:spacing w:before="0" w:beforeAutospacing="0" w:after="0" w:afterAutospacing="0"/>
              <w:ind w:left="459" w:hanging="425"/>
              <w:textAlignment w:val="baseline"/>
              <w:rPr>
                <w:b/>
                <w:sz w:val="20"/>
                <w:szCs w:val="20"/>
              </w:rPr>
            </w:pPr>
            <w:r w:rsidRPr="00721999">
              <w:rPr>
                <w:bCs/>
                <w:sz w:val="20"/>
                <w:szCs w:val="20"/>
              </w:rPr>
              <w:t>Бизнес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21999">
              <w:rPr>
                <w:bCs/>
                <w:sz w:val="20"/>
                <w:szCs w:val="20"/>
              </w:rPr>
              <w:t>- планиров</w:t>
            </w:r>
            <w:r>
              <w:rPr>
                <w:bCs/>
                <w:sz w:val="20"/>
                <w:szCs w:val="20"/>
              </w:rPr>
              <w:t xml:space="preserve">ание при открытии санаториев и </w:t>
            </w:r>
            <w:r w:rsidRPr="00721999">
              <w:rPr>
                <w:bCs/>
                <w:sz w:val="20"/>
                <w:szCs w:val="20"/>
              </w:rPr>
              <w:t>СПА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21999">
              <w:rPr>
                <w:bCs/>
                <w:sz w:val="20"/>
                <w:szCs w:val="20"/>
              </w:rPr>
              <w:t>- отеля в Подмосковье и регионах</w:t>
            </w:r>
            <w:r>
              <w:rPr>
                <w:bCs/>
                <w:sz w:val="20"/>
                <w:szCs w:val="20"/>
              </w:rPr>
              <w:t>.</w:t>
            </w:r>
          </w:p>
        </w:tc>
      </w:tr>
    </w:tbl>
    <w:p w:rsidR="002A4284" w:rsidRPr="007735D7" w:rsidRDefault="002A4284" w:rsidP="00DA35A1">
      <w:pPr>
        <w:pStyle w:val="a7"/>
        <w:spacing w:before="0" w:beforeAutospacing="0" w:after="0" w:afterAutospacing="0"/>
        <w:ind w:firstLine="709"/>
        <w:textAlignment w:val="baseline"/>
        <w:rPr>
          <w:sz w:val="20"/>
        </w:rPr>
      </w:pPr>
    </w:p>
    <w:sectPr w:rsidR="002A4284" w:rsidRPr="007735D7" w:rsidSect="00674451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16DC"/>
    <w:multiLevelType w:val="hybridMultilevel"/>
    <w:tmpl w:val="4B904F66"/>
    <w:lvl w:ilvl="0" w:tplc="0419000D">
      <w:start w:val="1"/>
      <w:numFmt w:val="bullet"/>
      <w:lvlText w:val=""/>
      <w:lvlJc w:val="left"/>
      <w:pPr>
        <w:ind w:left="-433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-3611" w:hanging="360"/>
      </w:pPr>
    </w:lvl>
    <w:lvl w:ilvl="2" w:tplc="0419001B" w:tentative="1">
      <w:start w:val="1"/>
      <w:numFmt w:val="lowerRoman"/>
      <w:lvlText w:val="%3."/>
      <w:lvlJc w:val="right"/>
      <w:pPr>
        <w:ind w:left="-2891" w:hanging="180"/>
      </w:pPr>
    </w:lvl>
    <w:lvl w:ilvl="3" w:tplc="0419000F" w:tentative="1">
      <w:start w:val="1"/>
      <w:numFmt w:val="decimal"/>
      <w:lvlText w:val="%4."/>
      <w:lvlJc w:val="left"/>
      <w:pPr>
        <w:ind w:left="-2171" w:hanging="360"/>
      </w:pPr>
    </w:lvl>
    <w:lvl w:ilvl="4" w:tplc="04190019" w:tentative="1">
      <w:start w:val="1"/>
      <w:numFmt w:val="lowerLetter"/>
      <w:lvlText w:val="%5."/>
      <w:lvlJc w:val="left"/>
      <w:pPr>
        <w:ind w:left="-1451" w:hanging="360"/>
      </w:pPr>
    </w:lvl>
    <w:lvl w:ilvl="5" w:tplc="0419001B" w:tentative="1">
      <w:start w:val="1"/>
      <w:numFmt w:val="lowerRoman"/>
      <w:lvlText w:val="%6."/>
      <w:lvlJc w:val="right"/>
      <w:pPr>
        <w:ind w:left="-731" w:hanging="180"/>
      </w:pPr>
    </w:lvl>
    <w:lvl w:ilvl="6" w:tplc="0419000F" w:tentative="1">
      <w:start w:val="1"/>
      <w:numFmt w:val="decimal"/>
      <w:lvlText w:val="%7."/>
      <w:lvlJc w:val="left"/>
      <w:pPr>
        <w:ind w:left="-11" w:hanging="360"/>
      </w:pPr>
    </w:lvl>
    <w:lvl w:ilvl="7" w:tplc="04190019" w:tentative="1">
      <w:start w:val="1"/>
      <w:numFmt w:val="lowerLetter"/>
      <w:lvlText w:val="%8."/>
      <w:lvlJc w:val="left"/>
      <w:pPr>
        <w:ind w:left="709" w:hanging="360"/>
      </w:pPr>
    </w:lvl>
    <w:lvl w:ilvl="8" w:tplc="0419001B" w:tentative="1">
      <w:start w:val="1"/>
      <w:numFmt w:val="lowerRoman"/>
      <w:lvlText w:val="%9."/>
      <w:lvlJc w:val="right"/>
      <w:pPr>
        <w:ind w:left="1429" w:hanging="180"/>
      </w:pPr>
    </w:lvl>
  </w:abstractNum>
  <w:abstractNum w:abstractNumId="1">
    <w:nsid w:val="05251C49"/>
    <w:multiLevelType w:val="hybridMultilevel"/>
    <w:tmpl w:val="D408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550E6"/>
    <w:multiLevelType w:val="hybridMultilevel"/>
    <w:tmpl w:val="B89CD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D7646"/>
    <w:multiLevelType w:val="hybridMultilevel"/>
    <w:tmpl w:val="7646CE0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5C4376"/>
    <w:multiLevelType w:val="hybridMultilevel"/>
    <w:tmpl w:val="77929F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EE413F"/>
    <w:multiLevelType w:val="hybridMultilevel"/>
    <w:tmpl w:val="B0182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27479"/>
    <w:multiLevelType w:val="hybridMultilevel"/>
    <w:tmpl w:val="737002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780814"/>
    <w:multiLevelType w:val="hybridMultilevel"/>
    <w:tmpl w:val="0792EC06"/>
    <w:lvl w:ilvl="0" w:tplc="663467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30B1"/>
    <w:multiLevelType w:val="hybridMultilevel"/>
    <w:tmpl w:val="51B06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2857"/>
    <w:multiLevelType w:val="multilevel"/>
    <w:tmpl w:val="9EEAE93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4D95552"/>
    <w:multiLevelType w:val="hybridMultilevel"/>
    <w:tmpl w:val="E3166C4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ED263F"/>
    <w:multiLevelType w:val="multilevel"/>
    <w:tmpl w:val="D4568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4BE2953"/>
    <w:multiLevelType w:val="hybridMultilevel"/>
    <w:tmpl w:val="2AF2FC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57E5CF0"/>
    <w:multiLevelType w:val="hybridMultilevel"/>
    <w:tmpl w:val="155E252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284603"/>
    <w:multiLevelType w:val="hybridMultilevel"/>
    <w:tmpl w:val="3C1C81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8E2A91"/>
    <w:multiLevelType w:val="hybridMultilevel"/>
    <w:tmpl w:val="64685F94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>
    <w:nsid w:val="3DEC388D"/>
    <w:multiLevelType w:val="hybridMultilevel"/>
    <w:tmpl w:val="9238E854"/>
    <w:lvl w:ilvl="0" w:tplc="0419000D">
      <w:start w:val="1"/>
      <w:numFmt w:val="bullet"/>
      <w:lvlText w:val=""/>
      <w:lvlJc w:val="left"/>
      <w:pPr>
        <w:ind w:left="8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7">
    <w:nsid w:val="3FD17A2F"/>
    <w:multiLevelType w:val="hybridMultilevel"/>
    <w:tmpl w:val="56740B8A"/>
    <w:lvl w:ilvl="0" w:tplc="F4E0E64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10E7577"/>
    <w:multiLevelType w:val="multilevel"/>
    <w:tmpl w:val="309055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5B14D61"/>
    <w:multiLevelType w:val="hybridMultilevel"/>
    <w:tmpl w:val="A98CD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B96B69"/>
    <w:multiLevelType w:val="multilevel"/>
    <w:tmpl w:val="44C0DA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AD31C50"/>
    <w:multiLevelType w:val="hybridMultilevel"/>
    <w:tmpl w:val="DA185F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C86BAF"/>
    <w:multiLevelType w:val="hybridMultilevel"/>
    <w:tmpl w:val="82BE2D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7310BF"/>
    <w:multiLevelType w:val="hybridMultilevel"/>
    <w:tmpl w:val="BBD430DA"/>
    <w:lvl w:ilvl="0" w:tplc="66BEE11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D434F"/>
    <w:multiLevelType w:val="multilevel"/>
    <w:tmpl w:val="529CA3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>
    <w:nsid w:val="649C067B"/>
    <w:multiLevelType w:val="hybridMultilevel"/>
    <w:tmpl w:val="9FECAE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08E5922"/>
    <w:multiLevelType w:val="multilevel"/>
    <w:tmpl w:val="4828B9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17B4D2A"/>
    <w:multiLevelType w:val="hybridMultilevel"/>
    <w:tmpl w:val="5A6A09E0"/>
    <w:lvl w:ilvl="0" w:tplc="58C4AF8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EA6796"/>
    <w:multiLevelType w:val="multilevel"/>
    <w:tmpl w:val="5C6E7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7750042C"/>
    <w:multiLevelType w:val="hybridMultilevel"/>
    <w:tmpl w:val="15C46E60"/>
    <w:lvl w:ilvl="0" w:tplc="D782376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537A0C"/>
    <w:multiLevelType w:val="multilevel"/>
    <w:tmpl w:val="F24846C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64" w:hanging="480"/>
      </w:pPr>
      <w:rPr>
        <w:rFonts w:hint="default"/>
        <w:b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7B65A3A"/>
    <w:multiLevelType w:val="hybridMultilevel"/>
    <w:tmpl w:val="4738A1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8FA4FC6"/>
    <w:multiLevelType w:val="hybridMultilevel"/>
    <w:tmpl w:val="334C45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C633019"/>
    <w:multiLevelType w:val="multilevel"/>
    <w:tmpl w:val="C3FAD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22"/>
  </w:num>
  <w:num w:numId="4">
    <w:abstractNumId w:val="32"/>
  </w:num>
  <w:num w:numId="5">
    <w:abstractNumId w:val="6"/>
  </w:num>
  <w:num w:numId="6">
    <w:abstractNumId w:val="14"/>
  </w:num>
  <w:num w:numId="7">
    <w:abstractNumId w:val="13"/>
  </w:num>
  <w:num w:numId="8">
    <w:abstractNumId w:val="31"/>
  </w:num>
  <w:num w:numId="9">
    <w:abstractNumId w:val="30"/>
  </w:num>
  <w:num w:numId="10">
    <w:abstractNumId w:val="25"/>
  </w:num>
  <w:num w:numId="11">
    <w:abstractNumId w:val="20"/>
  </w:num>
  <w:num w:numId="12">
    <w:abstractNumId w:val="18"/>
  </w:num>
  <w:num w:numId="13">
    <w:abstractNumId w:val="9"/>
  </w:num>
  <w:num w:numId="14">
    <w:abstractNumId w:val="4"/>
  </w:num>
  <w:num w:numId="15">
    <w:abstractNumId w:val="15"/>
  </w:num>
  <w:num w:numId="16">
    <w:abstractNumId w:val="11"/>
  </w:num>
  <w:num w:numId="17">
    <w:abstractNumId w:val="2"/>
  </w:num>
  <w:num w:numId="18">
    <w:abstractNumId w:val="16"/>
  </w:num>
  <w:num w:numId="19">
    <w:abstractNumId w:val="8"/>
  </w:num>
  <w:num w:numId="20">
    <w:abstractNumId w:val="21"/>
  </w:num>
  <w:num w:numId="21">
    <w:abstractNumId w:val="3"/>
  </w:num>
  <w:num w:numId="22">
    <w:abstractNumId w:val="10"/>
  </w:num>
  <w:num w:numId="23">
    <w:abstractNumId w:val="23"/>
  </w:num>
  <w:num w:numId="24">
    <w:abstractNumId w:val="24"/>
  </w:num>
  <w:num w:numId="25">
    <w:abstractNumId w:val="26"/>
  </w:num>
  <w:num w:numId="26">
    <w:abstractNumId w:val="33"/>
  </w:num>
  <w:num w:numId="27">
    <w:abstractNumId w:val="28"/>
  </w:num>
  <w:num w:numId="28">
    <w:abstractNumId w:val="5"/>
  </w:num>
  <w:num w:numId="29">
    <w:abstractNumId w:val="17"/>
  </w:num>
  <w:num w:numId="30">
    <w:abstractNumId w:val="1"/>
  </w:num>
  <w:num w:numId="31">
    <w:abstractNumId w:val="7"/>
  </w:num>
  <w:num w:numId="32">
    <w:abstractNumId w:val="29"/>
  </w:num>
  <w:num w:numId="33">
    <w:abstractNumId w:val="19"/>
  </w:num>
  <w:num w:numId="34">
    <w:abstractNumId w:val="2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821C93"/>
    <w:rsid w:val="000371E2"/>
    <w:rsid w:val="00042198"/>
    <w:rsid w:val="00045ABE"/>
    <w:rsid w:val="00045C87"/>
    <w:rsid w:val="00055508"/>
    <w:rsid w:val="00072794"/>
    <w:rsid w:val="00073A8F"/>
    <w:rsid w:val="000850C8"/>
    <w:rsid w:val="000D09FE"/>
    <w:rsid w:val="000D6895"/>
    <w:rsid w:val="000E7108"/>
    <w:rsid w:val="00122A78"/>
    <w:rsid w:val="001A2ED2"/>
    <w:rsid w:val="001D0947"/>
    <w:rsid w:val="001D2BF8"/>
    <w:rsid w:val="001D6674"/>
    <w:rsid w:val="002123E2"/>
    <w:rsid w:val="00213220"/>
    <w:rsid w:val="00216DE4"/>
    <w:rsid w:val="00241EED"/>
    <w:rsid w:val="00246755"/>
    <w:rsid w:val="00246CCD"/>
    <w:rsid w:val="002500B8"/>
    <w:rsid w:val="00273655"/>
    <w:rsid w:val="00294379"/>
    <w:rsid w:val="002A4284"/>
    <w:rsid w:val="002C3AB3"/>
    <w:rsid w:val="002F5DD9"/>
    <w:rsid w:val="00332C6B"/>
    <w:rsid w:val="0033656F"/>
    <w:rsid w:val="00351CBC"/>
    <w:rsid w:val="00385538"/>
    <w:rsid w:val="00385EDD"/>
    <w:rsid w:val="00391736"/>
    <w:rsid w:val="003D19A6"/>
    <w:rsid w:val="003D7159"/>
    <w:rsid w:val="004303D4"/>
    <w:rsid w:val="004428AE"/>
    <w:rsid w:val="004C11C0"/>
    <w:rsid w:val="005028B0"/>
    <w:rsid w:val="0050335B"/>
    <w:rsid w:val="005628A4"/>
    <w:rsid w:val="00596BE7"/>
    <w:rsid w:val="005A3B50"/>
    <w:rsid w:val="005C196B"/>
    <w:rsid w:val="005C1DD3"/>
    <w:rsid w:val="005E3C47"/>
    <w:rsid w:val="00606C14"/>
    <w:rsid w:val="00625A3E"/>
    <w:rsid w:val="00650D66"/>
    <w:rsid w:val="00674451"/>
    <w:rsid w:val="00694425"/>
    <w:rsid w:val="006954AB"/>
    <w:rsid w:val="006956A4"/>
    <w:rsid w:val="006A5870"/>
    <w:rsid w:val="006E5FA4"/>
    <w:rsid w:val="006F5156"/>
    <w:rsid w:val="00700BF0"/>
    <w:rsid w:val="007067F3"/>
    <w:rsid w:val="00711F8A"/>
    <w:rsid w:val="00721999"/>
    <w:rsid w:val="007617B3"/>
    <w:rsid w:val="0076418B"/>
    <w:rsid w:val="00766C7F"/>
    <w:rsid w:val="007735D7"/>
    <w:rsid w:val="00780C34"/>
    <w:rsid w:val="007819E4"/>
    <w:rsid w:val="007861C3"/>
    <w:rsid w:val="007935AA"/>
    <w:rsid w:val="007A1F05"/>
    <w:rsid w:val="007D2FA6"/>
    <w:rsid w:val="007D3ED6"/>
    <w:rsid w:val="007E40DA"/>
    <w:rsid w:val="007F2A82"/>
    <w:rsid w:val="007F2AF2"/>
    <w:rsid w:val="00806CAC"/>
    <w:rsid w:val="00810890"/>
    <w:rsid w:val="008159A5"/>
    <w:rsid w:val="00821C93"/>
    <w:rsid w:val="00846652"/>
    <w:rsid w:val="00850E52"/>
    <w:rsid w:val="00855935"/>
    <w:rsid w:val="00874D27"/>
    <w:rsid w:val="00875F1F"/>
    <w:rsid w:val="00907AA1"/>
    <w:rsid w:val="0092008E"/>
    <w:rsid w:val="009267A2"/>
    <w:rsid w:val="00926F3B"/>
    <w:rsid w:val="00933230"/>
    <w:rsid w:val="00943C66"/>
    <w:rsid w:val="009673E6"/>
    <w:rsid w:val="0097733C"/>
    <w:rsid w:val="009B3654"/>
    <w:rsid w:val="009F0438"/>
    <w:rsid w:val="00A2551D"/>
    <w:rsid w:val="00A25600"/>
    <w:rsid w:val="00A47A82"/>
    <w:rsid w:val="00A556A3"/>
    <w:rsid w:val="00A57EEA"/>
    <w:rsid w:val="00A701E6"/>
    <w:rsid w:val="00A76D48"/>
    <w:rsid w:val="00A97E74"/>
    <w:rsid w:val="00AA5AFC"/>
    <w:rsid w:val="00AC60EC"/>
    <w:rsid w:val="00AF4562"/>
    <w:rsid w:val="00B150D7"/>
    <w:rsid w:val="00B306B2"/>
    <w:rsid w:val="00B4079B"/>
    <w:rsid w:val="00B50236"/>
    <w:rsid w:val="00BC6DC1"/>
    <w:rsid w:val="00BE719A"/>
    <w:rsid w:val="00C13211"/>
    <w:rsid w:val="00C65A9A"/>
    <w:rsid w:val="00C72146"/>
    <w:rsid w:val="00C72C94"/>
    <w:rsid w:val="00C80327"/>
    <w:rsid w:val="00C930AB"/>
    <w:rsid w:val="00CB1A56"/>
    <w:rsid w:val="00CB4FB4"/>
    <w:rsid w:val="00CC21DA"/>
    <w:rsid w:val="00CD1205"/>
    <w:rsid w:val="00D11676"/>
    <w:rsid w:val="00D72ED8"/>
    <w:rsid w:val="00D90B98"/>
    <w:rsid w:val="00D922D2"/>
    <w:rsid w:val="00D977DE"/>
    <w:rsid w:val="00DA35A1"/>
    <w:rsid w:val="00DA697E"/>
    <w:rsid w:val="00DC59BF"/>
    <w:rsid w:val="00DD14E4"/>
    <w:rsid w:val="00DE4D2D"/>
    <w:rsid w:val="00DF7CDD"/>
    <w:rsid w:val="00E01EA2"/>
    <w:rsid w:val="00E07758"/>
    <w:rsid w:val="00E14B5A"/>
    <w:rsid w:val="00E254E4"/>
    <w:rsid w:val="00E27A25"/>
    <w:rsid w:val="00E66D44"/>
    <w:rsid w:val="00E82B39"/>
    <w:rsid w:val="00E8342B"/>
    <w:rsid w:val="00E92F12"/>
    <w:rsid w:val="00EB4067"/>
    <w:rsid w:val="00EC215B"/>
    <w:rsid w:val="00ED7BFE"/>
    <w:rsid w:val="00EF301F"/>
    <w:rsid w:val="00F13E7B"/>
    <w:rsid w:val="00F273FE"/>
    <w:rsid w:val="00F448AA"/>
    <w:rsid w:val="00F85423"/>
    <w:rsid w:val="00F9066A"/>
    <w:rsid w:val="00FC1F7A"/>
    <w:rsid w:val="00FC2593"/>
    <w:rsid w:val="00FC4B02"/>
    <w:rsid w:val="00FD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821C93"/>
    <w:pPr>
      <w:ind w:left="720"/>
      <w:contextualSpacing/>
    </w:pPr>
  </w:style>
  <w:style w:type="paragraph" w:styleId="a6">
    <w:name w:val="No Spacing"/>
    <w:uiPriority w:val="1"/>
    <w:qFormat/>
    <w:rsid w:val="00E254E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B30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9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066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C1DD3"/>
    <w:rPr>
      <w:b/>
      <w:bCs/>
    </w:rPr>
  </w:style>
  <w:style w:type="character" w:customStyle="1" w:styleId="apple-converted-space">
    <w:name w:val="apple-converted-space"/>
    <w:basedOn w:val="a0"/>
    <w:rsid w:val="00042198"/>
  </w:style>
  <w:style w:type="character" w:styleId="ab">
    <w:name w:val="Hyperlink"/>
    <w:basedOn w:val="a0"/>
    <w:uiPriority w:val="99"/>
    <w:unhideWhenUsed/>
    <w:rsid w:val="00780C34"/>
    <w:rPr>
      <w:color w:val="0000FF" w:themeColor="hyperlink"/>
      <w:u w:val="single"/>
    </w:rPr>
  </w:style>
  <w:style w:type="character" w:customStyle="1" w:styleId="a5">
    <w:name w:val="Абзац списка Знак"/>
    <w:link w:val="a4"/>
    <w:uiPriority w:val="99"/>
    <w:locked/>
    <w:rsid w:val="00F13E7B"/>
  </w:style>
  <w:style w:type="table" w:styleId="-5">
    <w:name w:val="Light Shading Accent 5"/>
    <w:basedOn w:val="a1"/>
    <w:uiPriority w:val="60"/>
    <w:rsid w:val="00DA35A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-Kuror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muvmed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D8C98-03DC-4E1C-A829-BF457DAE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13</Pages>
  <Words>4045</Words>
  <Characters>23058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2016-11-03T10:08:00Z</cp:lastPrinted>
  <dcterms:created xsi:type="dcterms:W3CDTF">2016-11-03T14:29:00Z</dcterms:created>
  <dcterms:modified xsi:type="dcterms:W3CDTF">2016-11-17T10:56:00Z</dcterms:modified>
</cp:coreProperties>
</file>